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9435F" w14:textId="77777777" w:rsidR="00DB011F" w:rsidRPr="0097190C" w:rsidRDefault="00DB011F" w:rsidP="00DB011F">
      <w:pPr>
        <w:rPr>
          <w:rFonts w:ascii="Cambria" w:hAnsi="Cambria"/>
          <w:b/>
          <w:spacing w:val="-6"/>
          <w:sz w:val="44"/>
          <w:szCs w:val="44"/>
        </w:rPr>
      </w:pPr>
      <w:r w:rsidRPr="0097190C">
        <w:rPr>
          <w:rFonts w:ascii="Cambria" w:hAnsi="Cambria"/>
          <w:b/>
          <w:spacing w:val="-6"/>
          <w:sz w:val="44"/>
          <w:szCs w:val="44"/>
        </w:rPr>
        <w:t>Hymns and Readings for Sunday 7</w:t>
      </w:r>
      <w:r w:rsidRPr="0097190C">
        <w:rPr>
          <w:rFonts w:ascii="Cambria" w:hAnsi="Cambria"/>
          <w:b/>
          <w:spacing w:val="-6"/>
          <w:sz w:val="44"/>
          <w:szCs w:val="44"/>
          <w:vertAlign w:val="superscript"/>
        </w:rPr>
        <w:t>th</w:t>
      </w:r>
      <w:r w:rsidRPr="0097190C">
        <w:rPr>
          <w:rFonts w:ascii="Cambria" w:hAnsi="Cambria"/>
          <w:b/>
          <w:spacing w:val="-6"/>
          <w:sz w:val="44"/>
          <w:szCs w:val="44"/>
        </w:rPr>
        <w:t xml:space="preserve"> December 2025</w:t>
      </w:r>
    </w:p>
    <w:p w14:paraId="2EFA7A8A" w14:textId="77777777" w:rsidR="00DB011F" w:rsidRPr="0097190C" w:rsidRDefault="00DB011F" w:rsidP="00DB011F">
      <w:pPr>
        <w:rPr>
          <w:rFonts w:ascii="Cambria" w:eastAsia="Book Antiqua" w:hAnsi="Cambria" w:cs="Book Antiqua"/>
          <w:b/>
          <w:sz w:val="32"/>
          <w:szCs w:val="32"/>
        </w:rPr>
      </w:pPr>
      <w:r w:rsidRPr="0097190C">
        <w:rPr>
          <w:rFonts w:ascii="Cambria" w:eastAsia="Book Antiqua" w:hAnsi="Cambria" w:cs="Book Antiqua"/>
          <w:b/>
          <w:sz w:val="32"/>
          <w:szCs w:val="32"/>
        </w:rPr>
        <w:t>Twenty-sixth Sunday after Pentecost</w:t>
      </w:r>
    </w:p>
    <w:p w14:paraId="5A3BD09B" w14:textId="77777777" w:rsidR="00DB011F" w:rsidRPr="0097190C" w:rsidRDefault="00DB011F" w:rsidP="00DB011F">
      <w:pPr>
        <w:rPr>
          <w:rFonts w:ascii="Cambria" w:eastAsia="Book Antiqua" w:hAnsi="Cambria" w:cs="Book Antiqua"/>
          <w:b/>
          <w:sz w:val="32"/>
          <w:szCs w:val="32"/>
        </w:rPr>
      </w:pPr>
      <w:r w:rsidRPr="0097190C">
        <w:rPr>
          <w:rFonts w:ascii="Cambria" w:eastAsia="Book Antiqua" w:hAnsi="Cambria" w:cs="Book Antiqua"/>
          <w:b/>
          <w:sz w:val="32"/>
          <w:szCs w:val="32"/>
        </w:rPr>
        <w:t>Our Father among the Saints, Ambrose, Bishop of Milan</w:t>
      </w:r>
    </w:p>
    <w:p w14:paraId="43BEA74B" w14:textId="77777777" w:rsidR="00DB011F" w:rsidRPr="0097190C" w:rsidRDefault="00DB011F" w:rsidP="00DB011F">
      <w:pPr>
        <w:rPr>
          <w:rFonts w:ascii="Cambria" w:hAnsi="Cambria"/>
          <w:sz w:val="16"/>
          <w:szCs w:val="16"/>
        </w:rPr>
      </w:pPr>
    </w:p>
    <w:p w14:paraId="0424D20C" w14:textId="77777777" w:rsidR="00DB011F" w:rsidRPr="0097190C" w:rsidRDefault="00DB011F" w:rsidP="00DB011F">
      <w:pPr>
        <w:rPr>
          <w:rFonts w:ascii="Cambria" w:hAnsi="Cambria"/>
          <w:b/>
          <w:kern w:val="24"/>
          <w:sz w:val="24"/>
          <w:szCs w:val="24"/>
          <w:u w:val="single"/>
        </w:rPr>
      </w:pPr>
      <w:r w:rsidRPr="0097190C">
        <w:rPr>
          <w:rFonts w:ascii="Cambria" w:hAnsi="Cambria"/>
          <w:b/>
          <w:kern w:val="24"/>
          <w:sz w:val="24"/>
          <w:szCs w:val="24"/>
          <w:u w:val="single"/>
        </w:rPr>
        <w:t>THE HOURS</w:t>
      </w:r>
    </w:p>
    <w:p w14:paraId="139ADC1F" w14:textId="77777777" w:rsidR="00DB011F" w:rsidRPr="0097190C" w:rsidRDefault="00DB011F" w:rsidP="00DB011F">
      <w:pPr>
        <w:rPr>
          <w:rFonts w:ascii="Cambria" w:hAnsi="Cambria"/>
          <w:b/>
          <w:iCs/>
          <w:kern w:val="24"/>
          <w:sz w:val="16"/>
          <w:szCs w:val="16"/>
        </w:rPr>
      </w:pPr>
    </w:p>
    <w:p w14:paraId="36FB48DC" w14:textId="77777777" w:rsidR="00DB011F" w:rsidRPr="0097190C" w:rsidRDefault="00DB011F" w:rsidP="00DB011F">
      <w:pPr>
        <w:rPr>
          <w:rFonts w:ascii="Cambria" w:hAnsi="Cambria"/>
          <w:b/>
          <w:kern w:val="24"/>
          <w:sz w:val="24"/>
          <w:szCs w:val="24"/>
        </w:rPr>
      </w:pPr>
      <w:r w:rsidRPr="0097190C">
        <w:rPr>
          <w:rFonts w:ascii="Cambria" w:hAnsi="Cambria"/>
          <w:b/>
          <w:kern w:val="24"/>
          <w:sz w:val="24"/>
          <w:szCs w:val="24"/>
        </w:rPr>
        <w:t>TROPARIA AND KONTAKION AT THE THIRD AND SIXTH HOURS</w:t>
      </w:r>
    </w:p>
    <w:p w14:paraId="6126F138" w14:textId="77777777" w:rsidR="00DB011F" w:rsidRPr="0097190C" w:rsidRDefault="00DB011F" w:rsidP="00DB011F">
      <w:pPr>
        <w:ind w:left="1418" w:hanging="1418"/>
        <w:rPr>
          <w:rFonts w:ascii="Cambria" w:hAnsi="Cambria"/>
          <w:bCs/>
          <w:kern w:val="24"/>
          <w:sz w:val="24"/>
          <w:szCs w:val="24"/>
        </w:rPr>
      </w:pPr>
      <w:r w:rsidRPr="0097190C">
        <w:rPr>
          <w:rFonts w:ascii="Cambria" w:hAnsi="Cambria"/>
          <w:b/>
          <w:kern w:val="24"/>
          <w:sz w:val="24"/>
          <w:szCs w:val="24"/>
        </w:rPr>
        <w:t>Troparia:</w:t>
      </w:r>
      <w:r w:rsidRPr="0097190C">
        <w:rPr>
          <w:rFonts w:ascii="Cambria" w:hAnsi="Cambria"/>
          <w:bCs/>
          <w:kern w:val="24"/>
          <w:sz w:val="24"/>
          <w:szCs w:val="24"/>
        </w:rPr>
        <w:tab/>
        <w:t xml:space="preserve">Resurrection; Glory … </w:t>
      </w:r>
      <w:r w:rsidRPr="0097190C">
        <w:rPr>
          <w:rFonts w:ascii="Cambria" w:hAnsi="Cambria"/>
          <w:sz w:val="24"/>
          <w:szCs w:val="24"/>
        </w:rPr>
        <w:t>Saint Ambrose</w:t>
      </w:r>
      <w:r w:rsidRPr="0097190C">
        <w:rPr>
          <w:rFonts w:ascii="Cambria" w:hAnsi="Cambria"/>
          <w:bCs/>
          <w:kern w:val="24"/>
          <w:sz w:val="24"/>
          <w:szCs w:val="24"/>
        </w:rPr>
        <w:t>; Both now … From the Horologion</w:t>
      </w:r>
    </w:p>
    <w:p w14:paraId="2E00CE42" w14:textId="77777777" w:rsidR="00DB011F" w:rsidRPr="0097190C" w:rsidRDefault="00DB011F" w:rsidP="00DB011F">
      <w:pPr>
        <w:ind w:left="1418" w:hanging="1418"/>
        <w:rPr>
          <w:rFonts w:ascii="Cambria" w:hAnsi="Cambria"/>
          <w:bCs/>
          <w:kern w:val="24"/>
          <w:sz w:val="24"/>
          <w:szCs w:val="24"/>
        </w:rPr>
      </w:pPr>
      <w:r w:rsidRPr="0097190C">
        <w:rPr>
          <w:rFonts w:ascii="Cambria" w:hAnsi="Cambria"/>
          <w:b/>
          <w:kern w:val="24"/>
          <w:sz w:val="24"/>
          <w:szCs w:val="24"/>
        </w:rPr>
        <w:t>Kontakion:</w:t>
      </w:r>
      <w:r w:rsidRPr="0097190C">
        <w:rPr>
          <w:rFonts w:ascii="Cambria" w:hAnsi="Cambria"/>
          <w:b/>
          <w:kern w:val="24"/>
          <w:sz w:val="24"/>
          <w:szCs w:val="24"/>
        </w:rPr>
        <w:tab/>
      </w:r>
      <w:r w:rsidRPr="0097190C">
        <w:rPr>
          <w:rFonts w:ascii="Cambria" w:hAnsi="Cambria"/>
          <w:bCs/>
          <w:kern w:val="24"/>
          <w:sz w:val="24"/>
          <w:szCs w:val="24"/>
        </w:rPr>
        <w:t>Resurrection</w:t>
      </w:r>
    </w:p>
    <w:p w14:paraId="6FF57671" w14:textId="77777777" w:rsidR="00DB011F" w:rsidRPr="0097190C" w:rsidRDefault="00DB011F" w:rsidP="00DB011F">
      <w:pPr>
        <w:pBdr>
          <w:bottom w:val="single" w:sz="12" w:space="1" w:color="auto"/>
        </w:pBdr>
        <w:rPr>
          <w:rFonts w:ascii="Cambria" w:hAnsi="Cambria" w:cs="Segoe UI"/>
          <w:b/>
          <w:bCs/>
          <w:color w:val="000000"/>
          <w:kern w:val="24"/>
          <w:sz w:val="12"/>
          <w:szCs w:val="12"/>
          <w:shd w:val="clear" w:color="auto" w:fill="FFFFFF"/>
          <w:vertAlign w:val="superscript"/>
        </w:rPr>
      </w:pPr>
    </w:p>
    <w:p w14:paraId="36CDBD4B" w14:textId="77777777" w:rsidR="00DB011F" w:rsidRPr="0097190C" w:rsidRDefault="00DB011F" w:rsidP="00DB011F">
      <w:pPr>
        <w:rPr>
          <w:rFonts w:ascii="Cambria" w:hAnsi="Cambria"/>
          <w:b/>
          <w:kern w:val="24"/>
          <w:sz w:val="12"/>
          <w:szCs w:val="12"/>
        </w:rPr>
      </w:pPr>
    </w:p>
    <w:p w14:paraId="0DE3C3FC" w14:textId="77777777" w:rsidR="00DB011F" w:rsidRPr="0097190C" w:rsidRDefault="00DB011F" w:rsidP="00DB011F">
      <w:pPr>
        <w:pStyle w:val="NoSpacing"/>
        <w:rPr>
          <w:rFonts w:ascii="Cambria" w:hAnsi="Cambria"/>
          <w:b/>
          <w:kern w:val="24"/>
          <w:sz w:val="24"/>
          <w:szCs w:val="24"/>
          <w:u w:val="single"/>
        </w:rPr>
      </w:pPr>
      <w:r w:rsidRPr="0097190C">
        <w:rPr>
          <w:rFonts w:ascii="Cambria" w:hAnsi="Cambria"/>
          <w:b/>
          <w:kern w:val="24"/>
          <w:sz w:val="24"/>
          <w:szCs w:val="24"/>
          <w:u w:val="single"/>
        </w:rPr>
        <w:t>THE DIVINE LITURGY</w:t>
      </w:r>
    </w:p>
    <w:p w14:paraId="75E256F0" w14:textId="77777777" w:rsidR="00DB011F" w:rsidRPr="0097190C" w:rsidRDefault="00DB011F" w:rsidP="00DB011F">
      <w:pPr>
        <w:rPr>
          <w:rFonts w:ascii="Cambria" w:hAnsi="Cambria"/>
          <w:b/>
          <w:iCs/>
          <w:kern w:val="24"/>
          <w:sz w:val="16"/>
          <w:szCs w:val="16"/>
        </w:rPr>
      </w:pPr>
    </w:p>
    <w:p w14:paraId="072E1E77" w14:textId="77777777" w:rsidR="00DB011F" w:rsidRPr="0097190C" w:rsidRDefault="00DB011F" w:rsidP="00DB011F">
      <w:pPr>
        <w:pStyle w:val="NoSpacing"/>
        <w:rPr>
          <w:rFonts w:ascii="Cambria" w:hAnsi="Cambria"/>
          <w:b/>
          <w:kern w:val="24"/>
          <w:sz w:val="24"/>
          <w:szCs w:val="24"/>
        </w:rPr>
      </w:pPr>
      <w:r w:rsidRPr="0097190C">
        <w:rPr>
          <w:rFonts w:ascii="Cambria" w:hAnsi="Cambria"/>
          <w:b/>
          <w:kern w:val="24"/>
          <w:sz w:val="24"/>
          <w:szCs w:val="24"/>
        </w:rPr>
        <w:t>TYPICAL PSALMS AND BEATITUDES</w:t>
      </w:r>
    </w:p>
    <w:p w14:paraId="0F5376A7" w14:textId="77777777" w:rsidR="00DB011F" w:rsidRPr="0097190C" w:rsidRDefault="00DB011F" w:rsidP="00DB011F">
      <w:pPr>
        <w:rPr>
          <w:rFonts w:ascii="Cambria" w:hAnsi="Cambria"/>
          <w:b/>
          <w:iCs/>
          <w:kern w:val="24"/>
          <w:sz w:val="18"/>
          <w:szCs w:val="18"/>
        </w:rPr>
      </w:pPr>
    </w:p>
    <w:p w14:paraId="0FFB99B8" w14:textId="77777777" w:rsidR="00DB011F" w:rsidRPr="0097190C" w:rsidRDefault="00DB011F" w:rsidP="00DB011F">
      <w:pPr>
        <w:rPr>
          <w:rFonts w:ascii="Cambria" w:hAnsi="Cambria"/>
          <w:b/>
          <w:kern w:val="24"/>
          <w:sz w:val="24"/>
          <w:szCs w:val="24"/>
        </w:rPr>
      </w:pPr>
      <w:r w:rsidRPr="0097190C">
        <w:rPr>
          <w:rFonts w:ascii="Cambria" w:hAnsi="Cambria"/>
          <w:b/>
          <w:kern w:val="24"/>
          <w:sz w:val="24"/>
          <w:szCs w:val="24"/>
        </w:rPr>
        <w:t>ENTRANCE HYMN</w:t>
      </w:r>
    </w:p>
    <w:p w14:paraId="4244F266" w14:textId="77777777" w:rsidR="00DB011F" w:rsidRPr="0097190C" w:rsidRDefault="00DB011F" w:rsidP="00DB011F">
      <w:pPr>
        <w:rPr>
          <w:rFonts w:ascii="Cambria" w:hAnsi="Cambria"/>
          <w:kern w:val="24"/>
          <w:sz w:val="24"/>
          <w:szCs w:val="24"/>
        </w:rPr>
      </w:pPr>
      <w:bookmarkStart w:id="0" w:name="_Hlk102823948"/>
      <w:r w:rsidRPr="0097190C">
        <w:rPr>
          <w:rFonts w:ascii="Cambria" w:hAnsi="Cambria"/>
          <w:kern w:val="24"/>
          <w:sz w:val="24"/>
          <w:szCs w:val="24"/>
        </w:rPr>
        <w:t>O come, let us worship and fall down before Christ. O Son of God, Who art risen from the dead, save us who sing to Thee: Alleluia, alleluia, alleluia!</w:t>
      </w:r>
    </w:p>
    <w:bookmarkEnd w:id="0"/>
    <w:p w14:paraId="6A1402A0" w14:textId="77777777" w:rsidR="00DB011F" w:rsidRPr="0097190C" w:rsidRDefault="00DB011F" w:rsidP="00DB011F">
      <w:pPr>
        <w:pBdr>
          <w:bottom w:val="single" w:sz="12" w:space="1" w:color="auto"/>
        </w:pBdr>
        <w:rPr>
          <w:rFonts w:ascii="Cambria" w:hAnsi="Cambria" w:cs="Segoe UI"/>
          <w:b/>
          <w:bCs/>
          <w:color w:val="000000"/>
          <w:kern w:val="24"/>
          <w:sz w:val="12"/>
          <w:szCs w:val="12"/>
          <w:shd w:val="clear" w:color="auto" w:fill="FFFFFF"/>
          <w:vertAlign w:val="superscript"/>
        </w:rPr>
      </w:pPr>
    </w:p>
    <w:p w14:paraId="1CB5B095" w14:textId="77777777" w:rsidR="00DB011F" w:rsidRPr="0097190C" w:rsidRDefault="00DB011F" w:rsidP="00DB011F">
      <w:pPr>
        <w:rPr>
          <w:rFonts w:ascii="Cambria" w:hAnsi="Cambria"/>
          <w:b/>
          <w:kern w:val="24"/>
          <w:sz w:val="12"/>
          <w:szCs w:val="12"/>
        </w:rPr>
      </w:pPr>
    </w:p>
    <w:p w14:paraId="014412A8" w14:textId="77777777" w:rsidR="00DB011F" w:rsidRPr="0097190C" w:rsidRDefault="00DB011F" w:rsidP="00DB011F">
      <w:pPr>
        <w:rPr>
          <w:rFonts w:ascii="Cambria" w:hAnsi="Cambria"/>
          <w:b/>
          <w:sz w:val="24"/>
          <w:szCs w:val="24"/>
        </w:rPr>
      </w:pPr>
      <w:r w:rsidRPr="0097190C">
        <w:rPr>
          <w:rFonts w:ascii="Cambria" w:hAnsi="Cambria"/>
          <w:b/>
          <w:sz w:val="24"/>
          <w:szCs w:val="24"/>
        </w:rPr>
        <w:t>TROPARIA &amp; KONTAKIA</w:t>
      </w:r>
    </w:p>
    <w:p w14:paraId="2B8C784C" w14:textId="77777777" w:rsidR="00DB011F" w:rsidRPr="0097190C" w:rsidRDefault="00DB011F" w:rsidP="00DB011F">
      <w:pPr>
        <w:ind w:left="720" w:hanging="720"/>
        <w:rPr>
          <w:rFonts w:ascii="Cambria" w:hAnsi="Cambria"/>
          <w:bCs/>
          <w:color w:val="FF0000"/>
          <w:sz w:val="24"/>
          <w:szCs w:val="24"/>
        </w:rPr>
      </w:pPr>
      <w:r w:rsidRPr="0097190C">
        <w:rPr>
          <w:rFonts w:ascii="Cambria" w:hAnsi="Cambria"/>
          <w:b/>
          <w:sz w:val="24"/>
          <w:szCs w:val="24"/>
        </w:rPr>
        <w:t xml:space="preserve">Troparion of the Resurrection in Tone </w:t>
      </w:r>
      <w:bookmarkStart w:id="1" w:name="_Hlk111569148"/>
      <w:r w:rsidRPr="0097190C">
        <w:rPr>
          <w:rFonts w:ascii="Cambria" w:hAnsi="Cambria"/>
          <w:b/>
          <w:sz w:val="24"/>
          <w:szCs w:val="24"/>
        </w:rPr>
        <w:t>1</w:t>
      </w:r>
      <w:r w:rsidRPr="0097190C">
        <w:rPr>
          <w:rFonts w:ascii="Cambria" w:hAnsi="Cambria"/>
          <w:b/>
          <w:sz w:val="24"/>
          <w:szCs w:val="24"/>
        </w:rPr>
        <w:tab/>
      </w:r>
      <w:r w:rsidRPr="0097190C">
        <w:rPr>
          <w:rFonts w:ascii="Cambria" w:hAnsi="Cambria"/>
          <w:b/>
          <w:sz w:val="24"/>
          <w:szCs w:val="24"/>
        </w:rPr>
        <w:tab/>
      </w:r>
      <w:r w:rsidRPr="0097190C">
        <w:rPr>
          <w:rFonts w:ascii="Cambria" w:hAnsi="Cambria"/>
          <w:bCs/>
          <w:color w:val="FF0000"/>
          <w:sz w:val="24"/>
          <w:szCs w:val="24"/>
        </w:rPr>
        <w:t>[</w:t>
      </w:r>
      <w:r w:rsidRPr="0097190C">
        <w:rPr>
          <w:rFonts w:ascii="Cambria" w:hAnsi="Cambria"/>
          <w:color w:val="FF0000"/>
          <w:sz w:val="24"/>
          <w:szCs w:val="24"/>
        </w:rPr>
        <w:t>Music on website / Green Book page 2]</w:t>
      </w:r>
      <w:bookmarkEnd w:id="1"/>
    </w:p>
    <w:p w14:paraId="46EFB71B" w14:textId="77777777" w:rsidR="00DB011F" w:rsidRPr="0097190C" w:rsidRDefault="00DB011F" w:rsidP="00DB011F">
      <w:pPr>
        <w:rPr>
          <w:rFonts w:ascii="Cambria" w:eastAsia="Book Antiqua" w:hAnsi="Cambria" w:cs="Book Antiqua"/>
          <w:sz w:val="24"/>
          <w:szCs w:val="24"/>
        </w:rPr>
      </w:pPr>
      <w:r w:rsidRPr="0097190C">
        <w:rPr>
          <w:rFonts w:ascii="Cambria" w:hAnsi="Cambria"/>
          <w:sz w:val="24"/>
          <w:szCs w:val="24"/>
        </w:rPr>
        <w:t>When the stone had been sealed by the Jews,</w:t>
      </w:r>
    </w:p>
    <w:p w14:paraId="75504E53" w14:textId="77777777" w:rsidR="00DB011F" w:rsidRPr="0097190C" w:rsidRDefault="00DB011F" w:rsidP="00DB011F">
      <w:pPr>
        <w:rPr>
          <w:rFonts w:ascii="Cambria" w:eastAsia="Book Antiqua" w:hAnsi="Cambria" w:cs="Book Antiqua"/>
          <w:sz w:val="24"/>
          <w:szCs w:val="24"/>
        </w:rPr>
      </w:pPr>
      <w:r w:rsidRPr="0097190C">
        <w:rPr>
          <w:rFonts w:ascii="Cambria" w:hAnsi="Cambria"/>
          <w:sz w:val="24"/>
          <w:szCs w:val="24"/>
        </w:rPr>
        <w:t>while the soldiers were guarding Thy most pure body,</w:t>
      </w:r>
    </w:p>
    <w:p w14:paraId="24D9C1A3" w14:textId="77777777" w:rsidR="00DB011F" w:rsidRPr="0097190C" w:rsidRDefault="00DB011F" w:rsidP="00DB011F">
      <w:pPr>
        <w:rPr>
          <w:rFonts w:ascii="Cambria" w:hAnsi="Cambria"/>
          <w:sz w:val="24"/>
          <w:szCs w:val="24"/>
        </w:rPr>
      </w:pPr>
      <w:r w:rsidRPr="0097190C">
        <w:rPr>
          <w:rFonts w:ascii="Cambria" w:hAnsi="Cambria"/>
          <w:sz w:val="24"/>
          <w:szCs w:val="24"/>
        </w:rPr>
        <w:t xml:space="preserve">Thou didst rise on the third day, O Saviour, </w:t>
      </w:r>
    </w:p>
    <w:p w14:paraId="50E64AE1" w14:textId="77777777" w:rsidR="00DB011F" w:rsidRPr="0097190C" w:rsidRDefault="00DB011F" w:rsidP="00DB011F">
      <w:pPr>
        <w:rPr>
          <w:rFonts w:ascii="Cambria" w:eastAsia="Book Antiqua" w:hAnsi="Cambria" w:cs="Book Antiqua"/>
          <w:sz w:val="24"/>
          <w:szCs w:val="24"/>
        </w:rPr>
      </w:pPr>
      <w:r w:rsidRPr="0097190C">
        <w:rPr>
          <w:rFonts w:ascii="Cambria" w:hAnsi="Cambria"/>
          <w:sz w:val="24"/>
          <w:szCs w:val="24"/>
        </w:rPr>
        <w:t>granting life to the world.</w:t>
      </w:r>
    </w:p>
    <w:p w14:paraId="2DD36A36" w14:textId="77777777" w:rsidR="00DB011F" w:rsidRPr="0097190C" w:rsidRDefault="00DB011F" w:rsidP="00DB011F">
      <w:pPr>
        <w:rPr>
          <w:rFonts w:ascii="Cambria" w:eastAsia="Book Antiqua" w:hAnsi="Cambria" w:cs="Book Antiqua"/>
          <w:sz w:val="24"/>
          <w:szCs w:val="24"/>
        </w:rPr>
      </w:pPr>
      <w:r w:rsidRPr="0097190C">
        <w:rPr>
          <w:rFonts w:ascii="Cambria" w:hAnsi="Cambria"/>
          <w:sz w:val="24"/>
          <w:szCs w:val="24"/>
        </w:rPr>
        <w:t>The powers of heaven therefore cried to Thee, O Giver of Life:</w:t>
      </w:r>
    </w:p>
    <w:p w14:paraId="229E769B" w14:textId="77777777" w:rsidR="00DB011F" w:rsidRPr="0097190C" w:rsidRDefault="00DB011F" w:rsidP="00DB011F">
      <w:pPr>
        <w:rPr>
          <w:rFonts w:ascii="Cambria" w:eastAsia="Book Antiqua" w:hAnsi="Cambria" w:cs="Book Antiqua"/>
          <w:sz w:val="24"/>
          <w:szCs w:val="24"/>
        </w:rPr>
      </w:pPr>
      <w:r w:rsidRPr="0097190C">
        <w:rPr>
          <w:rFonts w:ascii="Cambria" w:hAnsi="Cambria"/>
          <w:sz w:val="24"/>
          <w:szCs w:val="24"/>
        </w:rPr>
        <w:t>“Glory to Thy Resurrection, O Christ!</w:t>
      </w:r>
    </w:p>
    <w:p w14:paraId="3438DBBF" w14:textId="77777777" w:rsidR="00DB011F" w:rsidRPr="0097190C" w:rsidRDefault="00DB011F" w:rsidP="00DB011F">
      <w:pPr>
        <w:rPr>
          <w:rFonts w:ascii="Cambria" w:eastAsia="Book Antiqua" w:hAnsi="Cambria" w:cs="Book Antiqua"/>
          <w:sz w:val="24"/>
          <w:szCs w:val="24"/>
        </w:rPr>
      </w:pPr>
      <w:r w:rsidRPr="0097190C">
        <w:rPr>
          <w:rFonts w:ascii="Cambria" w:hAnsi="Cambria"/>
          <w:sz w:val="24"/>
          <w:szCs w:val="24"/>
        </w:rPr>
        <w:t>Glory to Thy Kingdom!//</w:t>
      </w:r>
    </w:p>
    <w:p w14:paraId="0452F426" w14:textId="77777777" w:rsidR="00DB011F" w:rsidRPr="0097190C" w:rsidRDefault="00DB011F" w:rsidP="00DB011F">
      <w:pPr>
        <w:pStyle w:val="Default"/>
        <w:rPr>
          <w:rFonts w:ascii="Cambria" w:eastAsia="Times New Roman" w:hAnsi="Cambria"/>
        </w:rPr>
      </w:pPr>
      <w:r w:rsidRPr="0097190C">
        <w:rPr>
          <w:rFonts w:ascii="Cambria" w:eastAsia="Times New Roman" w:hAnsi="Cambria"/>
        </w:rPr>
        <w:t>Glory to Thy dispensation, O Thou who lovest mankind!”</w:t>
      </w:r>
    </w:p>
    <w:p w14:paraId="7D6D0D66" w14:textId="77777777" w:rsidR="00DB011F" w:rsidRPr="0097190C" w:rsidRDefault="00DB011F" w:rsidP="00DB011F">
      <w:pPr>
        <w:rPr>
          <w:rFonts w:ascii="Cambria" w:hAnsi="Cambria"/>
          <w:b/>
          <w:sz w:val="16"/>
          <w:szCs w:val="16"/>
        </w:rPr>
      </w:pPr>
    </w:p>
    <w:p w14:paraId="5BA7F9B7" w14:textId="77777777" w:rsidR="00DB011F" w:rsidRPr="0097190C" w:rsidRDefault="00DB011F" w:rsidP="00DB011F">
      <w:pPr>
        <w:ind w:left="720" w:hanging="720"/>
        <w:rPr>
          <w:rFonts w:ascii="Cambria" w:hAnsi="Cambria"/>
          <w:bCs/>
          <w:color w:val="FF0000"/>
          <w:sz w:val="24"/>
          <w:szCs w:val="24"/>
        </w:rPr>
      </w:pPr>
      <w:r w:rsidRPr="0097190C">
        <w:rPr>
          <w:rFonts w:ascii="Cambria" w:hAnsi="Cambria"/>
          <w:b/>
          <w:sz w:val="24"/>
          <w:szCs w:val="24"/>
        </w:rPr>
        <w:t>Troparion of Saint Chad in Tone 2</w:t>
      </w:r>
      <w:r w:rsidRPr="0097190C">
        <w:rPr>
          <w:rFonts w:ascii="Cambria" w:hAnsi="Cambria"/>
          <w:b/>
          <w:sz w:val="24"/>
          <w:szCs w:val="24"/>
        </w:rPr>
        <w:tab/>
      </w:r>
      <w:r w:rsidRPr="0097190C">
        <w:rPr>
          <w:rFonts w:ascii="Cambria" w:hAnsi="Cambria"/>
          <w:b/>
          <w:sz w:val="24"/>
          <w:szCs w:val="24"/>
        </w:rPr>
        <w:tab/>
      </w:r>
      <w:r w:rsidRPr="0097190C">
        <w:rPr>
          <w:rFonts w:ascii="Cambria" w:hAnsi="Cambria"/>
          <w:b/>
          <w:sz w:val="24"/>
          <w:szCs w:val="24"/>
        </w:rPr>
        <w:tab/>
      </w:r>
      <w:r w:rsidRPr="0097190C">
        <w:rPr>
          <w:rFonts w:ascii="Cambria" w:hAnsi="Cambria"/>
          <w:bCs/>
          <w:color w:val="FF0000"/>
          <w:kern w:val="24"/>
          <w:sz w:val="24"/>
          <w:szCs w:val="24"/>
        </w:rPr>
        <w:t>[Music in Folder]</w:t>
      </w:r>
    </w:p>
    <w:p w14:paraId="5623BE77" w14:textId="77777777" w:rsidR="00DB011F" w:rsidRPr="0097190C" w:rsidRDefault="00DB011F" w:rsidP="00DB011F">
      <w:pPr>
        <w:ind w:left="720" w:hanging="720"/>
        <w:rPr>
          <w:rFonts w:ascii="Cambria" w:hAnsi="Cambria"/>
          <w:sz w:val="24"/>
          <w:szCs w:val="24"/>
        </w:rPr>
      </w:pPr>
      <w:r w:rsidRPr="0097190C">
        <w:rPr>
          <w:rFonts w:ascii="Cambria" w:hAnsi="Cambria"/>
          <w:sz w:val="24"/>
          <w:szCs w:val="24"/>
        </w:rPr>
        <w:t>As a Bishop thou gavest thyself</w:t>
      </w:r>
    </w:p>
    <w:p w14:paraId="344EC508" w14:textId="77777777" w:rsidR="00DB011F" w:rsidRPr="0097190C" w:rsidRDefault="00DB011F" w:rsidP="00DB011F">
      <w:pPr>
        <w:ind w:left="720" w:hanging="720"/>
        <w:rPr>
          <w:rFonts w:ascii="Cambria" w:hAnsi="Cambria"/>
          <w:sz w:val="24"/>
          <w:szCs w:val="24"/>
        </w:rPr>
      </w:pPr>
      <w:r w:rsidRPr="0097190C">
        <w:rPr>
          <w:rFonts w:ascii="Cambria" w:hAnsi="Cambria"/>
          <w:sz w:val="24"/>
          <w:szCs w:val="24"/>
        </w:rPr>
        <w:t>to preaching the truth and the purity of the Church.</w:t>
      </w:r>
    </w:p>
    <w:p w14:paraId="4CE989AA" w14:textId="77777777" w:rsidR="00DB011F" w:rsidRPr="0097190C" w:rsidRDefault="00DB011F" w:rsidP="00DB011F">
      <w:pPr>
        <w:ind w:left="720" w:hanging="720"/>
        <w:rPr>
          <w:rFonts w:ascii="Cambria" w:hAnsi="Cambria"/>
          <w:sz w:val="24"/>
          <w:szCs w:val="24"/>
        </w:rPr>
      </w:pPr>
      <w:r w:rsidRPr="0097190C">
        <w:rPr>
          <w:rFonts w:ascii="Cambria" w:hAnsi="Cambria"/>
          <w:sz w:val="24"/>
          <w:szCs w:val="24"/>
        </w:rPr>
        <w:t>Thou didst shine forth as an example of humility and holiness;</w:t>
      </w:r>
    </w:p>
    <w:p w14:paraId="36531CB8" w14:textId="77777777" w:rsidR="00DB011F" w:rsidRPr="0097190C" w:rsidRDefault="00DB011F" w:rsidP="00DB011F">
      <w:pPr>
        <w:ind w:left="720" w:hanging="720"/>
        <w:rPr>
          <w:rFonts w:ascii="Cambria" w:hAnsi="Cambria"/>
          <w:sz w:val="24"/>
          <w:szCs w:val="24"/>
        </w:rPr>
      </w:pPr>
      <w:r w:rsidRPr="0097190C">
        <w:rPr>
          <w:rFonts w:ascii="Cambria" w:hAnsi="Cambria"/>
          <w:sz w:val="24"/>
          <w:szCs w:val="24"/>
        </w:rPr>
        <w:t>studying the Scriptures, thou tookest care to follow the Word.</w:t>
      </w:r>
    </w:p>
    <w:p w14:paraId="2D819024" w14:textId="77777777" w:rsidR="00DB011F" w:rsidRPr="0097190C" w:rsidRDefault="00DB011F" w:rsidP="00DB011F">
      <w:pPr>
        <w:ind w:left="720" w:hanging="720"/>
        <w:rPr>
          <w:rFonts w:ascii="Cambria" w:hAnsi="Cambria"/>
          <w:sz w:val="24"/>
          <w:szCs w:val="24"/>
        </w:rPr>
      </w:pPr>
      <w:r w:rsidRPr="0097190C">
        <w:rPr>
          <w:rFonts w:ascii="Cambria" w:hAnsi="Cambria"/>
          <w:sz w:val="24"/>
          <w:szCs w:val="24"/>
        </w:rPr>
        <w:t>Pray for thy children, O Holy Father Chad,</w:t>
      </w:r>
    </w:p>
    <w:p w14:paraId="5E8391FD" w14:textId="77777777" w:rsidR="00DB011F" w:rsidRPr="0097190C" w:rsidRDefault="00DB011F" w:rsidP="00DB011F">
      <w:pPr>
        <w:ind w:left="720" w:hanging="720"/>
        <w:rPr>
          <w:rFonts w:ascii="Cambria" w:hAnsi="Cambria"/>
          <w:sz w:val="24"/>
          <w:szCs w:val="24"/>
        </w:rPr>
      </w:pPr>
      <w:r w:rsidRPr="0097190C">
        <w:rPr>
          <w:rFonts w:ascii="Cambria" w:hAnsi="Cambria"/>
          <w:sz w:val="24"/>
          <w:szCs w:val="24"/>
        </w:rPr>
        <w:t>that we too may follow Christ,//</w:t>
      </w:r>
    </w:p>
    <w:p w14:paraId="788479BD" w14:textId="77777777" w:rsidR="00DB011F" w:rsidRPr="0097190C" w:rsidRDefault="00DB011F" w:rsidP="00DB011F">
      <w:pPr>
        <w:ind w:left="720" w:hanging="720"/>
        <w:rPr>
          <w:rFonts w:ascii="Cambria" w:hAnsi="Cambria"/>
          <w:sz w:val="24"/>
          <w:szCs w:val="24"/>
        </w:rPr>
      </w:pPr>
      <w:r w:rsidRPr="0097190C">
        <w:rPr>
          <w:rFonts w:ascii="Cambria" w:hAnsi="Cambria"/>
          <w:sz w:val="24"/>
          <w:szCs w:val="24"/>
        </w:rPr>
        <w:t>and be found worthy to partake of the nature of God.</w:t>
      </w:r>
    </w:p>
    <w:p w14:paraId="0D3F37E8" w14:textId="77777777" w:rsidR="00DB011F" w:rsidRPr="0097190C" w:rsidRDefault="00DB011F" w:rsidP="00DB011F">
      <w:pPr>
        <w:ind w:left="720" w:hanging="720"/>
        <w:rPr>
          <w:rFonts w:ascii="Cambria" w:hAnsi="Cambria"/>
          <w:b/>
          <w:sz w:val="16"/>
          <w:szCs w:val="16"/>
        </w:rPr>
      </w:pPr>
    </w:p>
    <w:p w14:paraId="4D5076A7" w14:textId="77777777" w:rsidR="00DB011F" w:rsidRPr="0097190C" w:rsidRDefault="00DB011F" w:rsidP="00DB011F">
      <w:pPr>
        <w:rPr>
          <w:rFonts w:ascii="Cambria" w:hAnsi="Cambria"/>
          <w:sz w:val="24"/>
          <w:szCs w:val="24"/>
        </w:rPr>
      </w:pPr>
      <w:r w:rsidRPr="0097190C">
        <w:rPr>
          <w:rFonts w:ascii="Cambria" w:hAnsi="Cambria"/>
          <w:b/>
          <w:bCs/>
          <w:sz w:val="24"/>
          <w:szCs w:val="24"/>
        </w:rPr>
        <w:t>Troparion of Saint Ambrose in Tone 4</w:t>
      </w:r>
      <w:r w:rsidRPr="0097190C">
        <w:rPr>
          <w:rFonts w:ascii="Cambria" w:hAnsi="Cambria"/>
          <w:b/>
          <w:bCs/>
          <w:sz w:val="24"/>
          <w:szCs w:val="24"/>
        </w:rPr>
        <w:tab/>
      </w:r>
      <w:r w:rsidRPr="0097190C">
        <w:rPr>
          <w:rFonts w:ascii="Cambria" w:hAnsi="Cambria"/>
          <w:b/>
          <w:bCs/>
          <w:sz w:val="24"/>
          <w:szCs w:val="24"/>
        </w:rPr>
        <w:tab/>
      </w:r>
      <w:r w:rsidRPr="0097190C">
        <w:rPr>
          <w:rFonts w:ascii="Cambria" w:hAnsi="Cambria"/>
          <w:b/>
          <w:bCs/>
          <w:sz w:val="24"/>
          <w:szCs w:val="24"/>
        </w:rPr>
        <w:tab/>
      </w:r>
      <w:r w:rsidRPr="0097190C">
        <w:rPr>
          <w:rFonts w:ascii="Cambria" w:hAnsi="Cambria"/>
          <w:color w:val="FF0000"/>
          <w:sz w:val="24"/>
          <w:szCs w:val="24"/>
        </w:rPr>
        <w:t>[Music on website /Sheet]</w:t>
      </w:r>
    </w:p>
    <w:p w14:paraId="22E4C76D" w14:textId="77777777" w:rsidR="00DB011F" w:rsidRPr="0097190C" w:rsidRDefault="00DB011F" w:rsidP="00DB011F">
      <w:pPr>
        <w:rPr>
          <w:rFonts w:ascii="Cambria" w:hAnsi="Cambria"/>
          <w:sz w:val="24"/>
          <w:szCs w:val="24"/>
        </w:rPr>
      </w:pPr>
      <w:r w:rsidRPr="0097190C">
        <w:rPr>
          <w:rFonts w:ascii="Cambria" w:hAnsi="Cambria"/>
          <w:sz w:val="24"/>
          <w:szCs w:val="24"/>
        </w:rPr>
        <w:t>The truth of things revealed thee to thy flock as a rule of faith,</w:t>
      </w:r>
    </w:p>
    <w:p w14:paraId="3DC36382" w14:textId="77777777" w:rsidR="00DB011F" w:rsidRPr="0097190C" w:rsidRDefault="00DB011F" w:rsidP="00DB011F">
      <w:pPr>
        <w:rPr>
          <w:rFonts w:ascii="Cambria" w:hAnsi="Cambria"/>
          <w:sz w:val="24"/>
          <w:szCs w:val="24"/>
        </w:rPr>
      </w:pPr>
      <w:r w:rsidRPr="0097190C">
        <w:rPr>
          <w:rFonts w:ascii="Cambria" w:hAnsi="Cambria"/>
          <w:sz w:val="24"/>
          <w:szCs w:val="24"/>
        </w:rPr>
        <w:t>an icon of meekness and a teacher of temperance;</w:t>
      </w:r>
    </w:p>
    <w:p w14:paraId="0BCD53F0" w14:textId="77777777" w:rsidR="00DB011F" w:rsidRPr="0097190C" w:rsidRDefault="00DB011F" w:rsidP="00DB011F">
      <w:pPr>
        <w:rPr>
          <w:rFonts w:ascii="Cambria" w:hAnsi="Cambria"/>
          <w:sz w:val="24"/>
          <w:szCs w:val="24"/>
        </w:rPr>
      </w:pPr>
      <w:r w:rsidRPr="0097190C">
        <w:rPr>
          <w:rFonts w:ascii="Cambria" w:hAnsi="Cambria"/>
          <w:sz w:val="24"/>
          <w:szCs w:val="24"/>
        </w:rPr>
        <w:t>wherefore thou hast achieved the heights by humility,</w:t>
      </w:r>
    </w:p>
    <w:p w14:paraId="5F19CC44" w14:textId="77777777" w:rsidR="00DB011F" w:rsidRPr="0097190C" w:rsidRDefault="00DB011F" w:rsidP="00DB011F">
      <w:pPr>
        <w:rPr>
          <w:rFonts w:ascii="Cambria" w:hAnsi="Cambria"/>
          <w:sz w:val="24"/>
          <w:szCs w:val="24"/>
        </w:rPr>
      </w:pPr>
      <w:r w:rsidRPr="0097190C">
        <w:rPr>
          <w:rFonts w:ascii="Cambria" w:hAnsi="Cambria"/>
          <w:sz w:val="24"/>
          <w:szCs w:val="24"/>
        </w:rPr>
        <w:t>riches by poverty.</w:t>
      </w:r>
    </w:p>
    <w:p w14:paraId="7BBE41BD" w14:textId="77777777" w:rsidR="00DB011F" w:rsidRPr="0097190C" w:rsidRDefault="00DB011F" w:rsidP="00DB011F">
      <w:pPr>
        <w:rPr>
          <w:rFonts w:ascii="Cambria" w:hAnsi="Cambria"/>
          <w:sz w:val="24"/>
          <w:szCs w:val="24"/>
        </w:rPr>
      </w:pPr>
      <w:r w:rsidRPr="0097190C">
        <w:rPr>
          <w:rFonts w:ascii="Cambria" w:hAnsi="Cambria"/>
          <w:sz w:val="24"/>
          <w:szCs w:val="24"/>
        </w:rPr>
        <w:t>O Father and Hierarch Ambrose</w:t>
      </w:r>
    </w:p>
    <w:p w14:paraId="4CECE539" w14:textId="77777777" w:rsidR="00DB011F" w:rsidRPr="0097190C" w:rsidRDefault="00DB011F" w:rsidP="00DB011F">
      <w:pPr>
        <w:rPr>
          <w:rFonts w:ascii="Cambria" w:hAnsi="Cambria"/>
          <w:sz w:val="24"/>
          <w:szCs w:val="24"/>
        </w:rPr>
      </w:pPr>
      <w:r w:rsidRPr="0097190C">
        <w:rPr>
          <w:rFonts w:ascii="Cambria" w:hAnsi="Cambria"/>
          <w:sz w:val="24"/>
          <w:szCs w:val="24"/>
        </w:rPr>
        <w:t xml:space="preserve">intercede with Christ </w:t>
      </w:r>
      <w:commentRangeStart w:id="2"/>
      <w:commentRangeStart w:id="3"/>
      <w:r w:rsidRPr="0097190C">
        <w:rPr>
          <w:rFonts w:ascii="Cambria" w:hAnsi="Cambria"/>
          <w:sz w:val="24"/>
          <w:szCs w:val="24"/>
        </w:rPr>
        <w:t>God</w:t>
      </w:r>
      <w:commentRangeEnd w:id="2"/>
      <w:r w:rsidRPr="0097190C">
        <w:rPr>
          <w:rStyle w:val="CommentReference"/>
          <w:rFonts w:ascii="Cambria" w:eastAsiaTheme="majorEastAsia" w:hAnsi="Cambria"/>
          <w:sz w:val="24"/>
          <w:szCs w:val="24"/>
        </w:rPr>
        <w:commentReference w:id="2"/>
      </w:r>
      <w:commentRangeEnd w:id="3"/>
      <w:r w:rsidR="00157A57" w:rsidRPr="0097190C">
        <w:rPr>
          <w:rStyle w:val="CommentReference"/>
        </w:rPr>
        <w:commentReference w:id="3"/>
      </w:r>
      <w:r w:rsidRPr="0097190C">
        <w:rPr>
          <w:rFonts w:ascii="Cambria" w:hAnsi="Cambria"/>
          <w:sz w:val="24"/>
          <w:szCs w:val="24"/>
        </w:rPr>
        <w:t>//</w:t>
      </w:r>
    </w:p>
    <w:p w14:paraId="37229566" w14:textId="77777777" w:rsidR="00DB011F" w:rsidRPr="0097190C" w:rsidRDefault="00DB011F" w:rsidP="00DB011F">
      <w:pPr>
        <w:rPr>
          <w:rFonts w:ascii="Cambria" w:hAnsi="Cambria"/>
          <w:sz w:val="24"/>
          <w:szCs w:val="24"/>
        </w:rPr>
      </w:pPr>
      <w:r w:rsidRPr="0097190C">
        <w:rPr>
          <w:rFonts w:ascii="Cambria" w:hAnsi="Cambria"/>
          <w:sz w:val="24"/>
          <w:szCs w:val="24"/>
        </w:rPr>
        <w:t>that our souls be saved.</w:t>
      </w:r>
    </w:p>
    <w:p w14:paraId="44CA2DCA" w14:textId="77777777" w:rsidR="00DB011F" w:rsidRPr="0097190C" w:rsidRDefault="00DB011F" w:rsidP="00DB011F">
      <w:pPr>
        <w:rPr>
          <w:rFonts w:ascii="Cambria" w:hAnsi="Cambria"/>
          <w:sz w:val="16"/>
          <w:szCs w:val="16"/>
        </w:rPr>
      </w:pPr>
    </w:p>
    <w:p w14:paraId="1B4B8004" w14:textId="77777777" w:rsidR="00DB011F" w:rsidRPr="0097190C" w:rsidRDefault="00DB011F" w:rsidP="00DB011F">
      <w:pPr>
        <w:rPr>
          <w:rFonts w:ascii="Cambria" w:hAnsi="Cambria"/>
          <w:b/>
          <w:color w:val="000000"/>
          <w:sz w:val="24"/>
          <w:szCs w:val="24"/>
        </w:rPr>
      </w:pPr>
      <w:r w:rsidRPr="0097190C">
        <w:rPr>
          <w:rFonts w:ascii="Cambria" w:hAnsi="Cambria"/>
          <w:b/>
          <w:color w:val="000000"/>
          <w:sz w:val="24"/>
          <w:szCs w:val="24"/>
        </w:rPr>
        <w:t xml:space="preserve">Kontakion </w:t>
      </w:r>
      <w:r w:rsidRPr="0097190C">
        <w:rPr>
          <w:rFonts w:ascii="Cambria" w:hAnsi="Cambria"/>
          <w:b/>
          <w:bCs/>
          <w:color w:val="000000"/>
          <w:sz w:val="24"/>
          <w:szCs w:val="24"/>
        </w:rPr>
        <w:t xml:space="preserve">of the Resurrection in </w:t>
      </w:r>
      <w:r w:rsidRPr="0097190C">
        <w:rPr>
          <w:rFonts w:ascii="Cambria" w:hAnsi="Cambria"/>
          <w:b/>
          <w:color w:val="000000"/>
          <w:sz w:val="24"/>
          <w:szCs w:val="24"/>
        </w:rPr>
        <w:t>Tone 1</w:t>
      </w:r>
      <w:r w:rsidRPr="0097190C">
        <w:rPr>
          <w:rFonts w:ascii="Cambria" w:hAnsi="Cambria"/>
          <w:b/>
          <w:sz w:val="24"/>
          <w:szCs w:val="24"/>
        </w:rPr>
        <w:tab/>
      </w:r>
      <w:r w:rsidRPr="0097190C">
        <w:rPr>
          <w:rFonts w:ascii="Cambria" w:hAnsi="Cambria"/>
          <w:b/>
          <w:sz w:val="24"/>
          <w:szCs w:val="24"/>
        </w:rPr>
        <w:tab/>
      </w:r>
      <w:r w:rsidRPr="0097190C">
        <w:rPr>
          <w:rFonts w:ascii="Cambria" w:hAnsi="Cambria"/>
          <w:bCs/>
          <w:color w:val="FF0000"/>
          <w:sz w:val="24"/>
          <w:szCs w:val="24"/>
        </w:rPr>
        <w:t>[</w:t>
      </w:r>
      <w:r w:rsidRPr="0097190C">
        <w:rPr>
          <w:rFonts w:ascii="Cambria" w:hAnsi="Cambria"/>
          <w:color w:val="FF0000"/>
          <w:sz w:val="24"/>
          <w:szCs w:val="24"/>
        </w:rPr>
        <w:t>Music on website / Green Book page 3]</w:t>
      </w:r>
    </w:p>
    <w:p w14:paraId="3A7AE6EE" w14:textId="77777777" w:rsidR="00DB011F" w:rsidRPr="0097190C" w:rsidRDefault="00DB011F" w:rsidP="00DB011F">
      <w:pPr>
        <w:rPr>
          <w:rFonts w:ascii="Cambria" w:hAnsi="Cambria"/>
          <w:sz w:val="24"/>
          <w:szCs w:val="24"/>
        </w:rPr>
      </w:pPr>
      <w:r w:rsidRPr="0097190C">
        <w:rPr>
          <w:rFonts w:ascii="Cambria" w:hAnsi="Cambria"/>
          <w:sz w:val="24"/>
          <w:szCs w:val="24"/>
        </w:rPr>
        <w:t>As God, Thou didst rise from the tomb in glory,</w:t>
      </w:r>
    </w:p>
    <w:p w14:paraId="17FA0B42" w14:textId="77777777" w:rsidR="00DB011F" w:rsidRPr="0097190C" w:rsidRDefault="00DB011F" w:rsidP="00DB011F">
      <w:pPr>
        <w:rPr>
          <w:rFonts w:ascii="Cambria" w:hAnsi="Cambria"/>
          <w:sz w:val="24"/>
          <w:szCs w:val="24"/>
        </w:rPr>
      </w:pPr>
      <w:r w:rsidRPr="0097190C">
        <w:rPr>
          <w:rFonts w:ascii="Cambria" w:hAnsi="Cambria"/>
          <w:sz w:val="24"/>
          <w:szCs w:val="24"/>
        </w:rPr>
        <w:t>raising the world with Thyself.</w:t>
      </w:r>
    </w:p>
    <w:p w14:paraId="6E8EB1CC" w14:textId="77777777" w:rsidR="00DB011F" w:rsidRPr="0097190C" w:rsidRDefault="00DB011F" w:rsidP="00DB011F">
      <w:pPr>
        <w:rPr>
          <w:rFonts w:ascii="Cambria" w:hAnsi="Cambria"/>
          <w:sz w:val="24"/>
          <w:szCs w:val="24"/>
        </w:rPr>
      </w:pPr>
      <w:r w:rsidRPr="0097190C">
        <w:rPr>
          <w:rFonts w:ascii="Cambria" w:hAnsi="Cambria"/>
          <w:sz w:val="24"/>
          <w:szCs w:val="24"/>
        </w:rPr>
        <w:t>Human nature praises Thee as God, for death has vanished.</w:t>
      </w:r>
    </w:p>
    <w:p w14:paraId="7347E29B" w14:textId="77777777" w:rsidR="00DB011F" w:rsidRPr="0097190C" w:rsidRDefault="00DB011F" w:rsidP="00DB011F">
      <w:pPr>
        <w:rPr>
          <w:rFonts w:ascii="Cambria" w:hAnsi="Cambria"/>
          <w:sz w:val="24"/>
          <w:szCs w:val="24"/>
        </w:rPr>
      </w:pPr>
      <w:r w:rsidRPr="0097190C">
        <w:rPr>
          <w:rFonts w:ascii="Cambria" w:hAnsi="Cambria"/>
          <w:sz w:val="24"/>
          <w:szCs w:val="24"/>
        </w:rPr>
        <w:t>Adam exults, O Master!</w:t>
      </w:r>
    </w:p>
    <w:p w14:paraId="27CD4C1F" w14:textId="77777777" w:rsidR="00DB011F" w:rsidRPr="0097190C" w:rsidRDefault="00DB011F" w:rsidP="00DB011F">
      <w:pPr>
        <w:rPr>
          <w:rFonts w:ascii="Cambria" w:hAnsi="Cambria"/>
          <w:sz w:val="24"/>
          <w:szCs w:val="24"/>
        </w:rPr>
      </w:pPr>
      <w:r w:rsidRPr="0097190C">
        <w:rPr>
          <w:rFonts w:ascii="Cambria" w:hAnsi="Cambria"/>
          <w:sz w:val="24"/>
          <w:szCs w:val="24"/>
        </w:rPr>
        <w:t>Eve rejoices, for she is freed from bondage and cries to Thee://</w:t>
      </w:r>
    </w:p>
    <w:p w14:paraId="09EE05D3" w14:textId="77777777" w:rsidR="00DB011F" w:rsidRPr="0097190C" w:rsidRDefault="00DB011F" w:rsidP="00DB011F">
      <w:pPr>
        <w:rPr>
          <w:rFonts w:ascii="Cambria" w:hAnsi="Cambria"/>
          <w:sz w:val="24"/>
          <w:szCs w:val="24"/>
        </w:rPr>
      </w:pPr>
      <w:r w:rsidRPr="0097190C">
        <w:rPr>
          <w:rFonts w:ascii="Cambria" w:hAnsi="Cambria"/>
          <w:sz w:val="24"/>
          <w:szCs w:val="24"/>
        </w:rPr>
        <w:t>“Thou art the Giver of Resurrection to all, O Christ!”</w:t>
      </w:r>
    </w:p>
    <w:p w14:paraId="0B622AD9" w14:textId="77777777" w:rsidR="00DB011F" w:rsidRPr="0097190C" w:rsidRDefault="00DB011F" w:rsidP="00DB011F">
      <w:pPr>
        <w:rPr>
          <w:rFonts w:ascii="Cambria" w:hAnsi="Cambria"/>
          <w:sz w:val="16"/>
          <w:szCs w:val="16"/>
        </w:rPr>
      </w:pPr>
    </w:p>
    <w:p w14:paraId="72C51985" w14:textId="66DF3A2A" w:rsidR="00DB011F" w:rsidRPr="0097190C" w:rsidRDefault="00DB011F" w:rsidP="00C05549">
      <w:pPr>
        <w:widowControl/>
        <w:autoSpaceDE/>
        <w:autoSpaceDN/>
        <w:spacing w:line="259" w:lineRule="auto"/>
        <w:rPr>
          <w:rFonts w:ascii="Cambria" w:hAnsi="Cambria"/>
          <w:b/>
          <w:kern w:val="24"/>
          <w:sz w:val="23"/>
          <w:szCs w:val="23"/>
        </w:rPr>
      </w:pPr>
      <w:r w:rsidRPr="0097190C">
        <w:rPr>
          <w:rFonts w:ascii="Cambria" w:hAnsi="Cambria"/>
          <w:b/>
          <w:kern w:val="24"/>
          <w:sz w:val="24"/>
          <w:szCs w:val="24"/>
        </w:rPr>
        <w:br w:type="page"/>
      </w:r>
      <w:r w:rsidRPr="0097190C">
        <w:rPr>
          <w:rFonts w:ascii="Cambria" w:hAnsi="Cambria"/>
          <w:b/>
          <w:kern w:val="24"/>
          <w:sz w:val="23"/>
          <w:szCs w:val="23"/>
        </w:rPr>
        <w:lastRenderedPageBreak/>
        <w:t>Kontakion of Saint Chad in Tone 2</w:t>
      </w:r>
      <w:r w:rsidRPr="0097190C">
        <w:rPr>
          <w:rFonts w:ascii="Cambria" w:hAnsi="Cambria"/>
          <w:b/>
          <w:kern w:val="24"/>
          <w:sz w:val="23"/>
          <w:szCs w:val="23"/>
        </w:rPr>
        <w:tab/>
      </w:r>
      <w:r w:rsidRPr="0097190C">
        <w:rPr>
          <w:rFonts w:ascii="Cambria" w:hAnsi="Cambria"/>
          <w:b/>
          <w:kern w:val="24"/>
          <w:sz w:val="23"/>
          <w:szCs w:val="23"/>
        </w:rPr>
        <w:tab/>
      </w:r>
      <w:r w:rsidRPr="0097190C">
        <w:rPr>
          <w:rFonts w:ascii="Cambria" w:hAnsi="Cambria"/>
          <w:b/>
          <w:kern w:val="24"/>
          <w:sz w:val="23"/>
          <w:szCs w:val="23"/>
        </w:rPr>
        <w:tab/>
      </w:r>
      <w:r w:rsidRPr="0097190C">
        <w:rPr>
          <w:rFonts w:ascii="Cambria" w:hAnsi="Cambria"/>
          <w:b/>
          <w:kern w:val="24"/>
          <w:sz w:val="23"/>
          <w:szCs w:val="23"/>
        </w:rPr>
        <w:tab/>
      </w:r>
      <w:r w:rsidRPr="0097190C">
        <w:rPr>
          <w:rFonts w:ascii="Cambria" w:hAnsi="Cambria"/>
          <w:bCs/>
          <w:color w:val="FF0000"/>
          <w:kern w:val="24"/>
          <w:sz w:val="23"/>
          <w:szCs w:val="23"/>
        </w:rPr>
        <w:t>[Music in Folder]</w:t>
      </w:r>
    </w:p>
    <w:p w14:paraId="0E70F822" w14:textId="77777777" w:rsidR="00DB011F" w:rsidRPr="0097190C" w:rsidRDefault="00DB011F" w:rsidP="00DB011F">
      <w:pPr>
        <w:spacing w:line="233" w:lineRule="auto"/>
        <w:rPr>
          <w:rFonts w:ascii="Cambria" w:hAnsi="Cambria"/>
          <w:kern w:val="24"/>
          <w:sz w:val="23"/>
          <w:szCs w:val="23"/>
        </w:rPr>
      </w:pPr>
      <w:r w:rsidRPr="0097190C">
        <w:rPr>
          <w:rFonts w:ascii="Cambria" w:hAnsi="Cambria"/>
          <w:kern w:val="24"/>
          <w:sz w:val="23"/>
          <w:szCs w:val="23"/>
        </w:rPr>
        <w:t>When thou wast praying to Christ, O venerable Chad</w:t>
      </w:r>
    </w:p>
    <w:p w14:paraId="1EEBEAB9" w14:textId="77777777" w:rsidR="00DB011F" w:rsidRPr="0097190C" w:rsidRDefault="00DB011F" w:rsidP="00DB011F">
      <w:pPr>
        <w:spacing w:line="233" w:lineRule="auto"/>
        <w:rPr>
          <w:rFonts w:ascii="Cambria" w:hAnsi="Cambria"/>
          <w:kern w:val="24"/>
          <w:sz w:val="23"/>
          <w:szCs w:val="23"/>
        </w:rPr>
      </w:pPr>
      <w:r w:rsidRPr="0097190C">
        <w:rPr>
          <w:rFonts w:ascii="Cambria" w:hAnsi="Cambria"/>
          <w:kern w:val="24"/>
          <w:sz w:val="23"/>
          <w:szCs w:val="23"/>
        </w:rPr>
        <w:t>the choir of the angels came to call thee to thy reward.</w:t>
      </w:r>
    </w:p>
    <w:p w14:paraId="5B9881CA" w14:textId="77777777" w:rsidR="00DB011F" w:rsidRPr="0097190C" w:rsidRDefault="00DB011F" w:rsidP="00DB011F">
      <w:pPr>
        <w:spacing w:line="233" w:lineRule="auto"/>
        <w:rPr>
          <w:rFonts w:ascii="Cambria" w:hAnsi="Cambria"/>
          <w:kern w:val="24"/>
          <w:sz w:val="23"/>
          <w:szCs w:val="23"/>
        </w:rPr>
      </w:pPr>
      <w:r w:rsidRPr="0097190C">
        <w:rPr>
          <w:rFonts w:ascii="Cambria" w:hAnsi="Cambria"/>
          <w:kern w:val="24"/>
          <w:sz w:val="23"/>
          <w:szCs w:val="23"/>
        </w:rPr>
        <w:t>Then thou wast summoned to share</w:t>
      </w:r>
    </w:p>
    <w:p w14:paraId="04B80046" w14:textId="77777777" w:rsidR="00DB011F" w:rsidRPr="0097190C" w:rsidRDefault="00DB011F" w:rsidP="00DB011F">
      <w:pPr>
        <w:spacing w:line="233" w:lineRule="auto"/>
        <w:rPr>
          <w:rFonts w:ascii="Cambria" w:hAnsi="Cambria"/>
          <w:kern w:val="24"/>
          <w:sz w:val="23"/>
          <w:szCs w:val="23"/>
        </w:rPr>
      </w:pPr>
      <w:r w:rsidRPr="0097190C">
        <w:rPr>
          <w:rFonts w:ascii="Cambria" w:hAnsi="Cambria"/>
          <w:kern w:val="24"/>
          <w:sz w:val="23"/>
          <w:szCs w:val="23"/>
        </w:rPr>
        <w:t>in the Thrice Holy song with the seraphim.</w:t>
      </w:r>
    </w:p>
    <w:p w14:paraId="21EF2166" w14:textId="77777777" w:rsidR="00DB011F" w:rsidRPr="0097190C" w:rsidRDefault="00DB011F" w:rsidP="00DB011F">
      <w:pPr>
        <w:spacing w:line="233" w:lineRule="auto"/>
        <w:rPr>
          <w:rFonts w:ascii="Cambria" w:hAnsi="Cambria"/>
          <w:kern w:val="24"/>
          <w:sz w:val="23"/>
          <w:szCs w:val="23"/>
        </w:rPr>
      </w:pPr>
      <w:r w:rsidRPr="0097190C">
        <w:rPr>
          <w:rFonts w:ascii="Cambria" w:hAnsi="Cambria"/>
          <w:kern w:val="24"/>
          <w:sz w:val="23"/>
          <w:szCs w:val="23"/>
        </w:rPr>
        <w:t>Pray thou that we may live</w:t>
      </w:r>
    </w:p>
    <w:p w14:paraId="6DE100B9" w14:textId="77777777" w:rsidR="00DB011F" w:rsidRPr="0097190C" w:rsidRDefault="00DB011F" w:rsidP="00DB011F">
      <w:pPr>
        <w:spacing w:line="233" w:lineRule="auto"/>
        <w:rPr>
          <w:rFonts w:ascii="Cambria" w:hAnsi="Cambria"/>
          <w:kern w:val="24"/>
          <w:sz w:val="23"/>
          <w:szCs w:val="23"/>
        </w:rPr>
      </w:pPr>
      <w:r w:rsidRPr="0097190C">
        <w:rPr>
          <w:rFonts w:ascii="Cambria" w:hAnsi="Cambria"/>
          <w:kern w:val="24"/>
          <w:sz w:val="23"/>
          <w:szCs w:val="23"/>
        </w:rPr>
        <w:t>as icons of the cherubim//</w:t>
      </w:r>
    </w:p>
    <w:p w14:paraId="6BE59BA9" w14:textId="77777777" w:rsidR="00DB011F" w:rsidRPr="0097190C" w:rsidRDefault="00DB011F" w:rsidP="00DB011F">
      <w:pPr>
        <w:spacing w:line="233" w:lineRule="auto"/>
        <w:rPr>
          <w:rFonts w:ascii="Cambria" w:hAnsi="Cambria"/>
          <w:kern w:val="24"/>
          <w:sz w:val="23"/>
          <w:szCs w:val="23"/>
        </w:rPr>
      </w:pPr>
      <w:r w:rsidRPr="0097190C">
        <w:rPr>
          <w:rFonts w:ascii="Cambria" w:hAnsi="Cambria"/>
          <w:kern w:val="24"/>
          <w:sz w:val="23"/>
          <w:szCs w:val="23"/>
        </w:rPr>
        <w:t>rejoicing before the Trinity, the Giver of life.</w:t>
      </w:r>
    </w:p>
    <w:p w14:paraId="6291964F" w14:textId="77777777" w:rsidR="00DB011F" w:rsidRPr="0097190C" w:rsidRDefault="00DB011F" w:rsidP="00DB011F">
      <w:pPr>
        <w:spacing w:line="233" w:lineRule="auto"/>
        <w:ind w:left="720" w:hanging="720"/>
        <w:rPr>
          <w:rFonts w:ascii="Cambria" w:hAnsi="Cambria"/>
          <w:b/>
          <w:sz w:val="16"/>
          <w:szCs w:val="16"/>
        </w:rPr>
      </w:pPr>
    </w:p>
    <w:p w14:paraId="06402E8B" w14:textId="77777777" w:rsidR="00DB011F" w:rsidRPr="0097190C" w:rsidRDefault="00DB011F" w:rsidP="00DB011F">
      <w:pPr>
        <w:spacing w:line="233" w:lineRule="auto"/>
        <w:rPr>
          <w:rFonts w:ascii="Cambria" w:hAnsi="Cambria"/>
          <w:sz w:val="23"/>
          <w:szCs w:val="23"/>
        </w:rPr>
      </w:pPr>
      <w:r w:rsidRPr="0097190C">
        <w:rPr>
          <w:rFonts w:ascii="Cambria" w:hAnsi="Cambria"/>
          <w:sz w:val="23"/>
          <w:szCs w:val="23"/>
        </w:rPr>
        <w:t>Glory to the Father, and to the Son, and to the Holy Spirit;</w:t>
      </w:r>
    </w:p>
    <w:p w14:paraId="674635CD" w14:textId="77777777" w:rsidR="00DB011F" w:rsidRPr="0097190C" w:rsidRDefault="00DB011F" w:rsidP="00DB011F">
      <w:pPr>
        <w:spacing w:line="233" w:lineRule="auto"/>
        <w:ind w:left="720" w:hanging="720"/>
        <w:rPr>
          <w:rFonts w:ascii="Cambria" w:hAnsi="Cambria"/>
          <w:b/>
          <w:sz w:val="16"/>
          <w:szCs w:val="16"/>
        </w:rPr>
      </w:pPr>
      <w:bookmarkStart w:id="4" w:name="_Hlk117871742"/>
    </w:p>
    <w:p w14:paraId="0B8AF93B" w14:textId="5135C083" w:rsidR="00DB011F" w:rsidRPr="0097190C" w:rsidRDefault="00DB011F" w:rsidP="00DB011F">
      <w:pPr>
        <w:spacing w:line="233" w:lineRule="auto"/>
        <w:rPr>
          <w:rFonts w:ascii="Cambria" w:hAnsi="Cambria"/>
          <w:b/>
          <w:sz w:val="23"/>
          <w:szCs w:val="23"/>
          <w:highlight w:val="yellow"/>
        </w:rPr>
      </w:pPr>
      <w:r w:rsidRPr="0097190C">
        <w:rPr>
          <w:rFonts w:ascii="Cambria" w:hAnsi="Cambria"/>
          <w:b/>
          <w:sz w:val="23"/>
          <w:szCs w:val="23"/>
        </w:rPr>
        <w:t>Kontakion of Saint Ambrose in Tone 3</w:t>
      </w:r>
      <w:r w:rsidRPr="0097190C">
        <w:rPr>
          <w:rFonts w:ascii="Cambria" w:hAnsi="Cambria"/>
          <w:b/>
          <w:bCs/>
          <w:sz w:val="23"/>
          <w:szCs w:val="23"/>
        </w:rPr>
        <w:tab/>
      </w:r>
      <w:r w:rsidRPr="0097190C">
        <w:rPr>
          <w:rFonts w:ascii="Cambria" w:hAnsi="Cambria"/>
          <w:b/>
          <w:bCs/>
          <w:sz w:val="23"/>
          <w:szCs w:val="23"/>
        </w:rPr>
        <w:tab/>
      </w:r>
      <w:r w:rsidRPr="0097190C">
        <w:rPr>
          <w:rFonts w:ascii="Cambria" w:hAnsi="Cambria"/>
          <w:b/>
          <w:bCs/>
          <w:sz w:val="23"/>
          <w:szCs w:val="23"/>
        </w:rPr>
        <w:tab/>
      </w:r>
      <w:r w:rsidRPr="0097190C">
        <w:rPr>
          <w:rFonts w:ascii="Cambria" w:hAnsi="Cambria"/>
          <w:color w:val="FF0000"/>
          <w:sz w:val="23"/>
          <w:szCs w:val="23"/>
        </w:rPr>
        <w:t>[Music on website /</w:t>
      </w:r>
      <w:r w:rsidR="000A19F7" w:rsidRPr="0097190C">
        <w:rPr>
          <w:rFonts w:ascii="Cambria" w:hAnsi="Cambria"/>
          <w:color w:val="FF0000"/>
          <w:sz w:val="23"/>
          <w:szCs w:val="23"/>
        </w:rPr>
        <w:t xml:space="preserve"> </w:t>
      </w:r>
      <w:r w:rsidRPr="0097190C">
        <w:rPr>
          <w:rFonts w:ascii="Cambria" w:hAnsi="Cambria"/>
          <w:color w:val="FF0000"/>
          <w:sz w:val="23"/>
          <w:szCs w:val="23"/>
        </w:rPr>
        <w:t>Sheet]</w:t>
      </w:r>
    </w:p>
    <w:p w14:paraId="6D87F44B" w14:textId="77777777" w:rsidR="00DB011F" w:rsidRPr="0097190C" w:rsidRDefault="00DB011F" w:rsidP="00DB011F">
      <w:pPr>
        <w:spacing w:line="233" w:lineRule="auto"/>
        <w:rPr>
          <w:rFonts w:ascii="Cambria" w:hAnsi="Cambria"/>
          <w:sz w:val="23"/>
          <w:szCs w:val="23"/>
        </w:rPr>
      </w:pPr>
      <w:r w:rsidRPr="0097190C">
        <w:rPr>
          <w:rFonts w:ascii="Cambria" w:hAnsi="Cambria"/>
          <w:sz w:val="23"/>
          <w:szCs w:val="23"/>
        </w:rPr>
        <w:t>Thou didst shine forth with divine doctrine, eclipsing the deception of Arius,</w:t>
      </w:r>
    </w:p>
    <w:p w14:paraId="13B3D35D" w14:textId="77777777" w:rsidR="00DB011F" w:rsidRPr="0097190C" w:rsidRDefault="00DB011F" w:rsidP="00DB011F">
      <w:pPr>
        <w:spacing w:line="233" w:lineRule="auto"/>
        <w:rPr>
          <w:rFonts w:ascii="Cambria" w:hAnsi="Cambria"/>
          <w:sz w:val="23"/>
          <w:szCs w:val="23"/>
        </w:rPr>
      </w:pPr>
      <w:r w:rsidRPr="0097190C">
        <w:rPr>
          <w:rFonts w:ascii="Cambria" w:hAnsi="Cambria"/>
          <w:sz w:val="23"/>
          <w:szCs w:val="23"/>
        </w:rPr>
        <w:t>O shepherd and initiate of the mysteries, Ambrose.</w:t>
      </w:r>
    </w:p>
    <w:p w14:paraId="74C062D6" w14:textId="77777777" w:rsidR="00DB011F" w:rsidRPr="0097190C" w:rsidRDefault="00DB011F" w:rsidP="00DB011F">
      <w:pPr>
        <w:spacing w:line="233" w:lineRule="auto"/>
        <w:rPr>
          <w:rFonts w:ascii="Cambria" w:hAnsi="Cambria"/>
          <w:sz w:val="23"/>
          <w:szCs w:val="23"/>
        </w:rPr>
      </w:pPr>
      <w:r w:rsidRPr="0097190C">
        <w:rPr>
          <w:rFonts w:ascii="Cambria" w:hAnsi="Cambria"/>
          <w:sz w:val="23"/>
          <w:szCs w:val="23"/>
        </w:rPr>
        <w:t>Thou didst work miracles through the power of the Spirit,</w:t>
      </w:r>
    </w:p>
    <w:p w14:paraId="139C9399" w14:textId="77777777" w:rsidR="00DB011F" w:rsidRPr="0097190C" w:rsidRDefault="00DB011F" w:rsidP="00DB011F">
      <w:pPr>
        <w:spacing w:line="233" w:lineRule="auto"/>
        <w:rPr>
          <w:rFonts w:ascii="Cambria" w:hAnsi="Cambria"/>
          <w:sz w:val="23"/>
          <w:szCs w:val="23"/>
        </w:rPr>
      </w:pPr>
      <w:r w:rsidRPr="0097190C">
        <w:rPr>
          <w:rFonts w:ascii="Cambria" w:hAnsi="Cambria"/>
          <w:sz w:val="23"/>
          <w:szCs w:val="23"/>
        </w:rPr>
        <w:t>healing various passions;//</w:t>
      </w:r>
    </w:p>
    <w:p w14:paraId="78D6FEC3" w14:textId="77777777" w:rsidR="00DB011F" w:rsidRPr="0097190C" w:rsidRDefault="00DB011F" w:rsidP="00DB011F">
      <w:pPr>
        <w:spacing w:line="233" w:lineRule="auto"/>
        <w:rPr>
          <w:rFonts w:ascii="Cambria" w:hAnsi="Cambria"/>
          <w:sz w:val="23"/>
          <w:szCs w:val="23"/>
        </w:rPr>
      </w:pPr>
      <w:r w:rsidRPr="0097190C">
        <w:rPr>
          <w:rFonts w:ascii="Cambria" w:hAnsi="Cambria"/>
          <w:sz w:val="23"/>
          <w:szCs w:val="23"/>
        </w:rPr>
        <w:t>righteous Father, entreat Christ our God to grant us His great mercy.</w:t>
      </w:r>
    </w:p>
    <w:bookmarkEnd w:id="4"/>
    <w:p w14:paraId="6AF88928" w14:textId="77777777" w:rsidR="00DB011F" w:rsidRPr="0097190C" w:rsidRDefault="00DB011F" w:rsidP="00DB011F">
      <w:pPr>
        <w:spacing w:line="233" w:lineRule="auto"/>
        <w:ind w:left="720" w:hanging="720"/>
        <w:rPr>
          <w:rFonts w:ascii="Cambria" w:hAnsi="Cambria"/>
          <w:b/>
          <w:sz w:val="16"/>
          <w:szCs w:val="16"/>
        </w:rPr>
      </w:pPr>
    </w:p>
    <w:p w14:paraId="5BB2A95C" w14:textId="77777777" w:rsidR="00DB011F" w:rsidRPr="0097190C" w:rsidRDefault="00DB011F" w:rsidP="00DB011F">
      <w:pPr>
        <w:spacing w:line="233" w:lineRule="auto"/>
        <w:ind w:left="720" w:hanging="720"/>
        <w:rPr>
          <w:rFonts w:ascii="Cambria" w:hAnsi="Cambria"/>
          <w:bCs/>
          <w:sz w:val="23"/>
          <w:szCs w:val="23"/>
        </w:rPr>
      </w:pPr>
      <w:r w:rsidRPr="0097190C">
        <w:rPr>
          <w:rFonts w:ascii="Cambria" w:hAnsi="Cambria"/>
          <w:bCs/>
          <w:sz w:val="23"/>
          <w:szCs w:val="23"/>
        </w:rPr>
        <w:t>Both now, and veer, and unto the ages of ages, Amen,</w:t>
      </w:r>
    </w:p>
    <w:p w14:paraId="70180290" w14:textId="77777777" w:rsidR="00DB011F" w:rsidRPr="0097190C" w:rsidRDefault="00DB011F" w:rsidP="00DB011F">
      <w:pPr>
        <w:spacing w:line="233" w:lineRule="auto"/>
        <w:ind w:left="720" w:hanging="720"/>
        <w:rPr>
          <w:rFonts w:ascii="Cambria" w:hAnsi="Cambria"/>
          <w:b/>
          <w:sz w:val="16"/>
          <w:szCs w:val="16"/>
        </w:rPr>
      </w:pPr>
    </w:p>
    <w:p w14:paraId="64274DD7" w14:textId="77777777" w:rsidR="00DB011F" w:rsidRPr="0097190C" w:rsidRDefault="00DB011F" w:rsidP="00DB011F">
      <w:pPr>
        <w:spacing w:line="233" w:lineRule="auto"/>
        <w:rPr>
          <w:rFonts w:ascii="Cambria" w:hAnsi="Cambria"/>
          <w:color w:val="FF0000"/>
          <w:kern w:val="24"/>
          <w:sz w:val="23"/>
          <w:szCs w:val="23"/>
        </w:rPr>
      </w:pPr>
      <w:r w:rsidRPr="0097190C">
        <w:rPr>
          <w:rFonts w:ascii="Cambria" w:hAnsi="Cambria"/>
          <w:b/>
          <w:sz w:val="23"/>
          <w:szCs w:val="23"/>
        </w:rPr>
        <w:t>Steadfast</w:t>
      </w:r>
      <w:r w:rsidRPr="0097190C">
        <w:rPr>
          <w:rFonts w:ascii="Cambria" w:hAnsi="Cambria"/>
          <w:b/>
          <w:spacing w:val="-2"/>
          <w:sz w:val="23"/>
          <w:szCs w:val="23"/>
        </w:rPr>
        <w:t xml:space="preserve"> </w:t>
      </w:r>
      <w:r w:rsidRPr="0097190C">
        <w:rPr>
          <w:rFonts w:ascii="Cambria" w:hAnsi="Cambria"/>
          <w:b/>
          <w:sz w:val="23"/>
          <w:szCs w:val="23"/>
        </w:rPr>
        <w:t>Protectress</w:t>
      </w:r>
      <w:r w:rsidRPr="0097190C">
        <w:rPr>
          <w:rFonts w:ascii="Cambria" w:hAnsi="Cambria"/>
          <w:b/>
          <w:spacing w:val="-2"/>
          <w:sz w:val="23"/>
          <w:szCs w:val="23"/>
        </w:rPr>
        <w:t xml:space="preserve"> </w:t>
      </w:r>
      <w:r w:rsidRPr="0097190C">
        <w:rPr>
          <w:rFonts w:ascii="Cambria" w:hAnsi="Cambria"/>
          <w:b/>
          <w:sz w:val="23"/>
          <w:szCs w:val="23"/>
        </w:rPr>
        <w:t>of</w:t>
      </w:r>
      <w:r w:rsidRPr="0097190C">
        <w:rPr>
          <w:rFonts w:ascii="Cambria" w:hAnsi="Cambria"/>
          <w:b/>
          <w:spacing w:val="-4"/>
          <w:sz w:val="23"/>
          <w:szCs w:val="23"/>
        </w:rPr>
        <w:t xml:space="preserve"> </w:t>
      </w:r>
      <w:r w:rsidRPr="0097190C">
        <w:rPr>
          <w:rFonts w:ascii="Cambria" w:hAnsi="Cambria"/>
          <w:b/>
          <w:sz w:val="23"/>
          <w:szCs w:val="23"/>
        </w:rPr>
        <w:t>Christians</w:t>
      </w:r>
      <w:r w:rsidRPr="0097190C">
        <w:rPr>
          <w:rFonts w:ascii="Cambria" w:hAnsi="Cambria"/>
          <w:b/>
          <w:spacing w:val="-2"/>
          <w:sz w:val="23"/>
          <w:szCs w:val="23"/>
        </w:rPr>
        <w:t xml:space="preserve"> </w:t>
      </w:r>
      <w:r w:rsidRPr="0097190C">
        <w:rPr>
          <w:rFonts w:ascii="Cambria" w:hAnsi="Cambria"/>
          <w:b/>
          <w:sz w:val="23"/>
          <w:szCs w:val="23"/>
        </w:rPr>
        <w:t>in</w:t>
      </w:r>
      <w:r w:rsidRPr="0097190C">
        <w:rPr>
          <w:rFonts w:ascii="Cambria" w:hAnsi="Cambria"/>
          <w:b/>
          <w:spacing w:val="-3"/>
          <w:sz w:val="23"/>
          <w:szCs w:val="23"/>
        </w:rPr>
        <w:t xml:space="preserve"> </w:t>
      </w:r>
      <w:r w:rsidRPr="0097190C">
        <w:rPr>
          <w:rFonts w:ascii="Cambria" w:hAnsi="Cambria"/>
          <w:b/>
          <w:sz w:val="23"/>
          <w:szCs w:val="23"/>
        </w:rPr>
        <w:t>Tone 6</w:t>
      </w:r>
      <w:r w:rsidRPr="0097190C">
        <w:rPr>
          <w:rFonts w:ascii="Cambria" w:hAnsi="Cambria"/>
          <w:b/>
          <w:sz w:val="23"/>
          <w:szCs w:val="23"/>
        </w:rPr>
        <w:tab/>
      </w:r>
      <w:r w:rsidRPr="0097190C">
        <w:rPr>
          <w:rFonts w:ascii="Cambria" w:hAnsi="Cambria"/>
          <w:b/>
          <w:kern w:val="24"/>
          <w:sz w:val="23"/>
          <w:szCs w:val="23"/>
        </w:rPr>
        <w:tab/>
      </w:r>
      <w:r w:rsidRPr="0097190C">
        <w:rPr>
          <w:rFonts w:ascii="Cambria" w:hAnsi="Cambria"/>
          <w:color w:val="FF0000"/>
          <w:kern w:val="24"/>
          <w:sz w:val="23"/>
          <w:szCs w:val="23"/>
        </w:rPr>
        <w:t>[Music on website / Folder]</w:t>
      </w:r>
    </w:p>
    <w:p w14:paraId="52E210F0" w14:textId="77777777" w:rsidR="00DB011F" w:rsidRPr="0097190C" w:rsidRDefault="00DB011F" w:rsidP="00DB011F">
      <w:pPr>
        <w:tabs>
          <w:tab w:val="left" w:pos="6780"/>
        </w:tabs>
        <w:spacing w:line="233" w:lineRule="auto"/>
        <w:rPr>
          <w:rFonts w:ascii="Cambria" w:hAnsi="Cambria"/>
          <w:sz w:val="23"/>
          <w:szCs w:val="23"/>
        </w:rPr>
      </w:pPr>
      <w:r w:rsidRPr="0097190C">
        <w:rPr>
          <w:rFonts w:ascii="Cambria" w:hAnsi="Cambria"/>
          <w:sz w:val="23"/>
          <w:szCs w:val="23"/>
        </w:rPr>
        <w:t>Steadfast</w:t>
      </w:r>
      <w:r w:rsidRPr="0097190C">
        <w:rPr>
          <w:rFonts w:ascii="Cambria" w:hAnsi="Cambria"/>
          <w:spacing w:val="-1"/>
          <w:sz w:val="23"/>
          <w:szCs w:val="23"/>
        </w:rPr>
        <w:t xml:space="preserve"> </w:t>
      </w:r>
      <w:r w:rsidRPr="0097190C">
        <w:rPr>
          <w:rFonts w:ascii="Cambria" w:hAnsi="Cambria"/>
          <w:sz w:val="23"/>
          <w:szCs w:val="23"/>
        </w:rPr>
        <w:t>Protectress</w:t>
      </w:r>
      <w:r w:rsidRPr="0097190C">
        <w:rPr>
          <w:rFonts w:ascii="Cambria" w:hAnsi="Cambria"/>
          <w:spacing w:val="-1"/>
          <w:sz w:val="23"/>
          <w:szCs w:val="23"/>
        </w:rPr>
        <w:t xml:space="preserve"> </w:t>
      </w:r>
      <w:r w:rsidRPr="0097190C">
        <w:rPr>
          <w:rFonts w:ascii="Cambria" w:hAnsi="Cambria"/>
          <w:sz w:val="23"/>
          <w:szCs w:val="23"/>
        </w:rPr>
        <w:t>of Christians,</w:t>
      </w:r>
    </w:p>
    <w:p w14:paraId="45B0AD3D" w14:textId="77777777" w:rsidR="00DB011F" w:rsidRPr="0097190C" w:rsidRDefault="00DB011F" w:rsidP="00DB011F">
      <w:pPr>
        <w:pStyle w:val="BodyText"/>
        <w:spacing w:line="233" w:lineRule="auto"/>
        <w:ind w:left="0"/>
        <w:rPr>
          <w:rFonts w:ascii="Cambria" w:hAnsi="Cambria"/>
          <w:spacing w:val="-55"/>
        </w:rPr>
      </w:pPr>
      <w:r w:rsidRPr="0097190C">
        <w:rPr>
          <w:rFonts w:ascii="Cambria" w:hAnsi="Cambria"/>
        </w:rPr>
        <w:t>Constant advocate before the Creator,</w:t>
      </w:r>
      <w:r w:rsidRPr="0097190C">
        <w:rPr>
          <w:rFonts w:ascii="Cambria" w:hAnsi="Cambria"/>
          <w:spacing w:val="-55"/>
        </w:rPr>
        <w:t xml:space="preserve"> </w:t>
      </w:r>
    </w:p>
    <w:p w14:paraId="25F2E623" w14:textId="77777777" w:rsidR="00DB011F" w:rsidRPr="0097190C" w:rsidRDefault="00DB011F" w:rsidP="00DB011F">
      <w:pPr>
        <w:pStyle w:val="BodyText"/>
        <w:spacing w:line="233" w:lineRule="auto"/>
        <w:ind w:left="0"/>
        <w:rPr>
          <w:rFonts w:ascii="Cambria" w:hAnsi="Cambria"/>
        </w:rPr>
      </w:pPr>
      <w:r w:rsidRPr="0097190C">
        <w:rPr>
          <w:rFonts w:ascii="Cambria" w:hAnsi="Cambria"/>
        </w:rPr>
        <w:t>despise not</w:t>
      </w:r>
      <w:r w:rsidRPr="0097190C">
        <w:rPr>
          <w:rFonts w:ascii="Cambria" w:hAnsi="Cambria"/>
          <w:spacing w:val="-2"/>
        </w:rPr>
        <w:t xml:space="preserve"> </w:t>
      </w:r>
      <w:r w:rsidRPr="0097190C">
        <w:rPr>
          <w:rFonts w:ascii="Cambria" w:hAnsi="Cambria"/>
        </w:rPr>
        <w:t>the</w:t>
      </w:r>
      <w:r w:rsidRPr="0097190C">
        <w:rPr>
          <w:rFonts w:ascii="Cambria" w:hAnsi="Cambria"/>
          <w:spacing w:val="-2"/>
        </w:rPr>
        <w:t xml:space="preserve"> </w:t>
      </w:r>
      <w:r w:rsidRPr="0097190C">
        <w:rPr>
          <w:rFonts w:ascii="Cambria" w:hAnsi="Cambria"/>
        </w:rPr>
        <w:t>cry of us</w:t>
      </w:r>
      <w:r w:rsidRPr="0097190C">
        <w:rPr>
          <w:rFonts w:ascii="Cambria" w:hAnsi="Cambria"/>
          <w:spacing w:val="-2"/>
        </w:rPr>
        <w:t xml:space="preserve"> </w:t>
      </w:r>
      <w:r w:rsidRPr="0097190C">
        <w:rPr>
          <w:rFonts w:ascii="Cambria" w:hAnsi="Cambria"/>
        </w:rPr>
        <w:t>sinners,</w:t>
      </w:r>
    </w:p>
    <w:p w14:paraId="7273928C" w14:textId="77777777" w:rsidR="00DB011F" w:rsidRPr="0097190C" w:rsidRDefault="00DB011F" w:rsidP="00DB011F">
      <w:pPr>
        <w:pStyle w:val="BodyText"/>
        <w:spacing w:line="233" w:lineRule="auto"/>
        <w:ind w:left="0"/>
        <w:rPr>
          <w:rFonts w:ascii="Cambria" w:hAnsi="Cambria"/>
        </w:rPr>
      </w:pPr>
      <w:r w:rsidRPr="0097190C">
        <w:rPr>
          <w:rFonts w:ascii="Cambria" w:hAnsi="Cambria"/>
        </w:rPr>
        <w:t>but</w:t>
      </w:r>
      <w:r w:rsidRPr="0097190C">
        <w:rPr>
          <w:rFonts w:ascii="Cambria" w:hAnsi="Cambria"/>
          <w:spacing w:val="-1"/>
        </w:rPr>
        <w:t xml:space="preserve"> </w:t>
      </w:r>
      <w:r w:rsidRPr="0097190C">
        <w:rPr>
          <w:rFonts w:ascii="Cambria" w:hAnsi="Cambria"/>
        </w:rPr>
        <w:t>in thy goodness</w:t>
      </w:r>
    </w:p>
    <w:p w14:paraId="56C9E9C9" w14:textId="77777777" w:rsidR="00DB011F" w:rsidRPr="0097190C" w:rsidRDefault="00DB011F" w:rsidP="00DB011F">
      <w:pPr>
        <w:pStyle w:val="BodyText"/>
        <w:spacing w:line="233" w:lineRule="auto"/>
        <w:ind w:left="0"/>
        <w:rPr>
          <w:rFonts w:ascii="Cambria" w:hAnsi="Cambria"/>
        </w:rPr>
      </w:pPr>
      <w:r w:rsidRPr="0097190C">
        <w:rPr>
          <w:rFonts w:ascii="Cambria" w:hAnsi="Cambria"/>
        </w:rPr>
        <w:t>come</w:t>
      </w:r>
      <w:r w:rsidRPr="0097190C">
        <w:rPr>
          <w:rFonts w:ascii="Cambria" w:hAnsi="Cambria"/>
          <w:spacing w:val="-1"/>
        </w:rPr>
        <w:t xml:space="preserve"> </w:t>
      </w:r>
      <w:r w:rsidRPr="0097190C">
        <w:rPr>
          <w:rFonts w:ascii="Cambria" w:hAnsi="Cambria"/>
        </w:rPr>
        <w:t>speedily</w:t>
      </w:r>
      <w:r w:rsidRPr="0097190C">
        <w:rPr>
          <w:rFonts w:ascii="Cambria" w:hAnsi="Cambria"/>
          <w:spacing w:val="-4"/>
        </w:rPr>
        <w:t xml:space="preserve"> </w:t>
      </w:r>
      <w:r w:rsidRPr="0097190C">
        <w:rPr>
          <w:rFonts w:ascii="Cambria" w:hAnsi="Cambria"/>
        </w:rPr>
        <w:t>to</w:t>
      </w:r>
      <w:r w:rsidRPr="0097190C">
        <w:rPr>
          <w:rFonts w:ascii="Cambria" w:hAnsi="Cambria"/>
          <w:spacing w:val="-1"/>
        </w:rPr>
        <w:t xml:space="preserve"> </w:t>
      </w:r>
      <w:r w:rsidRPr="0097190C">
        <w:rPr>
          <w:rFonts w:ascii="Cambria" w:hAnsi="Cambria"/>
        </w:rPr>
        <w:t>help</w:t>
      </w:r>
      <w:r w:rsidRPr="0097190C">
        <w:rPr>
          <w:rFonts w:ascii="Cambria" w:hAnsi="Cambria"/>
          <w:spacing w:val="-1"/>
        </w:rPr>
        <w:t xml:space="preserve"> </w:t>
      </w:r>
      <w:r w:rsidRPr="0097190C">
        <w:rPr>
          <w:rFonts w:ascii="Cambria" w:hAnsi="Cambria"/>
        </w:rPr>
        <w:t>us</w:t>
      </w:r>
      <w:r w:rsidRPr="0097190C">
        <w:rPr>
          <w:rFonts w:ascii="Cambria" w:hAnsi="Cambria"/>
          <w:spacing w:val="-2"/>
        </w:rPr>
        <w:t xml:space="preserve"> </w:t>
      </w:r>
      <w:r w:rsidRPr="0097190C">
        <w:rPr>
          <w:rFonts w:ascii="Cambria" w:hAnsi="Cambria"/>
        </w:rPr>
        <w:t>who</w:t>
      </w:r>
      <w:r w:rsidRPr="0097190C">
        <w:rPr>
          <w:rFonts w:ascii="Cambria" w:hAnsi="Cambria"/>
          <w:spacing w:val="-1"/>
        </w:rPr>
        <w:t xml:space="preserve"> </w:t>
      </w:r>
      <w:r w:rsidRPr="0097190C">
        <w:rPr>
          <w:rFonts w:ascii="Cambria" w:hAnsi="Cambria"/>
        </w:rPr>
        <w:t>call</w:t>
      </w:r>
      <w:r w:rsidRPr="0097190C">
        <w:rPr>
          <w:rFonts w:ascii="Cambria" w:hAnsi="Cambria"/>
          <w:spacing w:val="-1"/>
        </w:rPr>
        <w:t xml:space="preserve"> </w:t>
      </w:r>
      <w:r w:rsidRPr="0097190C">
        <w:rPr>
          <w:rFonts w:ascii="Cambria" w:hAnsi="Cambria"/>
        </w:rPr>
        <w:t>on</w:t>
      </w:r>
      <w:r w:rsidRPr="0097190C">
        <w:rPr>
          <w:rFonts w:ascii="Cambria" w:hAnsi="Cambria"/>
          <w:spacing w:val="-1"/>
        </w:rPr>
        <w:t xml:space="preserve"> </w:t>
      </w:r>
      <w:r w:rsidRPr="0097190C">
        <w:rPr>
          <w:rFonts w:ascii="Cambria" w:hAnsi="Cambria"/>
        </w:rPr>
        <w:t>thee</w:t>
      </w:r>
      <w:r w:rsidRPr="0097190C">
        <w:rPr>
          <w:rFonts w:ascii="Cambria" w:hAnsi="Cambria"/>
          <w:spacing w:val="-3"/>
        </w:rPr>
        <w:t xml:space="preserve"> </w:t>
      </w:r>
      <w:r w:rsidRPr="0097190C">
        <w:rPr>
          <w:rFonts w:ascii="Cambria" w:hAnsi="Cambria"/>
        </w:rPr>
        <w:t>in</w:t>
      </w:r>
      <w:r w:rsidRPr="0097190C">
        <w:rPr>
          <w:rFonts w:ascii="Cambria" w:hAnsi="Cambria"/>
          <w:spacing w:val="-1"/>
        </w:rPr>
        <w:t xml:space="preserve"> </w:t>
      </w:r>
      <w:r w:rsidRPr="0097190C">
        <w:rPr>
          <w:rFonts w:ascii="Cambria" w:hAnsi="Cambria"/>
        </w:rPr>
        <w:t>faith.</w:t>
      </w:r>
    </w:p>
    <w:p w14:paraId="1B1AB7A3" w14:textId="77777777" w:rsidR="00DB011F" w:rsidRPr="0097190C" w:rsidRDefault="00DB011F" w:rsidP="00DB011F">
      <w:pPr>
        <w:pStyle w:val="BodyText"/>
        <w:spacing w:line="233" w:lineRule="auto"/>
        <w:ind w:left="0"/>
        <w:rPr>
          <w:rFonts w:ascii="Cambria" w:hAnsi="Cambria"/>
          <w:spacing w:val="-55"/>
        </w:rPr>
      </w:pPr>
      <w:r w:rsidRPr="0097190C">
        <w:rPr>
          <w:rFonts w:ascii="Cambria" w:hAnsi="Cambria"/>
        </w:rPr>
        <w:t>Hasten to hear our petition and to intercede for us, O Theotokos,</w:t>
      </w:r>
      <w:r w:rsidRPr="0097190C">
        <w:rPr>
          <w:rFonts w:ascii="Cambria" w:hAnsi="Cambria"/>
          <w:iCs/>
        </w:rPr>
        <w:t>//</w:t>
      </w:r>
    </w:p>
    <w:p w14:paraId="6B03A61A" w14:textId="77777777" w:rsidR="00DB011F" w:rsidRPr="0097190C" w:rsidRDefault="00DB011F" w:rsidP="00DB011F">
      <w:pPr>
        <w:pStyle w:val="BodyText"/>
        <w:spacing w:line="233" w:lineRule="auto"/>
        <w:ind w:left="0"/>
        <w:rPr>
          <w:rFonts w:ascii="Cambria" w:hAnsi="Cambria"/>
        </w:rPr>
      </w:pPr>
      <w:r w:rsidRPr="0097190C">
        <w:rPr>
          <w:rFonts w:ascii="Cambria" w:hAnsi="Cambria"/>
        </w:rPr>
        <w:t>for</w:t>
      </w:r>
      <w:r w:rsidRPr="0097190C">
        <w:rPr>
          <w:rFonts w:ascii="Cambria" w:hAnsi="Cambria"/>
          <w:spacing w:val="-1"/>
        </w:rPr>
        <w:t xml:space="preserve"> </w:t>
      </w:r>
      <w:r w:rsidRPr="0097190C">
        <w:rPr>
          <w:rFonts w:ascii="Cambria" w:hAnsi="Cambria"/>
        </w:rPr>
        <w:t>thou dost</w:t>
      </w:r>
      <w:r w:rsidRPr="0097190C">
        <w:rPr>
          <w:rFonts w:ascii="Cambria" w:hAnsi="Cambria"/>
          <w:spacing w:val="-2"/>
        </w:rPr>
        <w:t xml:space="preserve"> </w:t>
      </w:r>
      <w:r w:rsidRPr="0097190C">
        <w:rPr>
          <w:rFonts w:ascii="Cambria" w:hAnsi="Cambria"/>
        </w:rPr>
        <w:t>ever protect</w:t>
      </w:r>
      <w:r w:rsidRPr="0097190C">
        <w:rPr>
          <w:rFonts w:ascii="Cambria" w:hAnsi="Cambria"/>
          <w:spacing w:val="-3"/>
        </w:rPr>
        <w:t xml:space="preserve"> </w:t>
      </w:r>
      <w:r w:rsidRPr="0097190C">
        <w:rPr>
          <w:rFonts w:ascii="Cambria" w:hAnsi="Cambria"/>
        </w:rPr>
        <w:t>those</w:t>
      </w:r>
      <w:r w:rsidRPr="0097190C">
        <w:rPr>
          <w:rFonts w:ascii="Cambria" w:hAnsi="Cambria"/>
          <w:spacing w:val="1"/>
        </w:rPr>
        <w:t xml:space="preserve"> </w:t>
      </w:r>
      <w:r w:rsidRPr="0097190C">
        <w:rPr>
          <w:rFonts w:ascii="Cambria" w:hAnsi="Cambria"/>
        </w:rPr>
        <w:t>who honour thee.</w:t>
      </w:r>
    </w:p>
    <w:p w14:paraId="06083500" w14:textId="77777777" w:rsidR="00DB011F" w:rsidRPr="0097190C" w:rsidRDefault="00DB011F" w:rsidP="00DB011F">
      <w:pPr>
        <w:pBdr>
          <w:bottom w:val="single" w:sz="12" w:space="1" w:color="auto"/>
        </w:pBdr>
        <w:spacing w:line="233" w:lineRule="auto"/>
        <w:rPr>
          <w:rFonts w:ascii="Cambria" w:hAnsi="Cambria" w:cs="Segoe UI"/>
          <w:b/>
          <w:bCs/>
          <w:color w:val="000000"/>
          <w:kern w:val="24"/>
          <w:sz w:val="12"/>
          <w:szCs w:val="12"/>
          <w:shd w:val="clear" w:color="auto" w:fill="FFFFFF"/>
        </w:rPr>
      </w:pPr>
    </w:p>
    <w:p w14:paraId="03E5F6BA" w14:textId="77777777" w:rsidR="00DB011F" w:rsidRPr="0097190C" w:rsidRDefault="00DB011F" w:rsidP="00DB011F">
      <w:pPr>
        <w:spacing w:line="233" w:lineRule="auto"/>
        <w:rPr>
          <w:rFonts w:ascii="Cambria" w:hAnsi="Cambria"/>
          <w:b/>
          <w:kern w:val="24"/>
          <w:sz w:val="12"/>
          <w:szCs w:val="12"/>
        </w:rPr>
      </w:pPr>
    </w:p>
    <w:p w14:paraId="2836FA1D" w14:textId="77777777" w:rsidR="00DB011F" w:rsidRPr="0097190C" w:rsidRDefault="00DB011F" w:rsidP="00DB011F">
      <w:pPr>
        <w:pStyle w:val="NoSpacing"/>
        <w:spacing w:line="233" w:lineRule="auto"/>
        <w:rPr>
          <w:rFonts w:ascii="Cambria" w:hAnsi="Cambria" w:cs="Times New Roman"/>
          <w:b/>
          <w:kern w:val="24"/>
          <w:sz w:val="23"/>
          <w:szCs w:val="23"/>
        </w:rPr>
      </w:pPr>
      <w:r w:rsidRPr="0097190C">
        <w:rPr>
          <w:rFonts w:ascii="Cambria" w:hAnsi="Cambria" w:cs="Times New Roman"/>
          <w:b/>
          <w:kern w:val="24"/>
          <w:sz w:val="23"/>
          <w:szCs w:val="23"/>
        </w:rPr>
        <w:t>THE TRISAGION</w:t>
      </w:r>
    </w:p>
    <w:p w14:paraId="6025FB62" w14:textId="77777777" w:rsidR="00DB011F" w:rsidRPr="0097190C" w:rsidRDefault="00DB011F" w:rsidP="00DB011F">
      <w:pPr>
        <w:pBdr>
          <w:bottom w:val="single" w:sz="12" w:space="1" w:color="auto"/>
        </w:pBdr>
        <w:spacing w:line="233" w:lineRule="auto"/>
        <w:rPr>
          <w:rFonts w:ascii="Cambria" w:hAnsi="Cambria" w:cs="Segoe UI"/>
          <w:b/>
          <w:bCs/>
          <w:color w:val="000000"/>
          <w:kern w:val="24"/>
          <w:sz w:val="12"/>
          <w:szCs w:val="12"/>
          <w:shd w:val="clear" w:color="auto" w:fill="FFFFFF"/>
        </w:rPr>
      </w:pPr>
    </w:p>
    <w:p w14:paraId="2C29B811" w14:textId="77777777" w:rsidR="00DB011F" w:rsidRPr="0097190C" w:rsidRDefault="00DB011F" w:rsidP="00DB011F">
      <w:pPr>
        <w:pStyle w:val="NoSpacing"/>
        <w:spacing w:line="233" w:lineRule="auto"/>
        <w:rPr>
          <w:rFonts w:ascii="Cambria" w:hAnsi="Cambria" w:cs="Times New Roman"/>
          <w:b/>
          <w:sz w:val="12"/>
          <w:szCs w:val="12"/>
        </w:rPr>
      </w:pPr>
    </w:p>
    <w:p w14:paraId="5787395E" w14:textId="77777777" w:rsidR="00DB011F" w:rsidRPr="0097190C" w:rsidRDefault="00DB011F" w:rsidP="00DB011F">
      <w:pPr>
        <w:pStyle w:val="NoSpacing"/>
        <w:spacing w:line="233" w:lineRule="auto"/>
        <w:rPr>
          <w:rFonts w:ascii="Cambria" w:hAnsi="Cambria" w:cs="Times New Roman"/>
          <w:sz w:val="23"/>
          <w:szCs w:val="23"/>
        </w:rPr>
      </w:pPr>
      <w:r w:rsidRPr="0097190C">
        <w:rPr>
          <w:rFonts w:ascii="Cambria" w:hAnsi="Cambria" w:cs="Times New Roman"/>
          <w:b/>
          <w:sz w:val="23"/>
          <w:szCs w:val="23"/>
        </w:rPr>
        <w:t>PROKEIMENA</w:t>
      </w:r>
    </w:p>
    <w:p w14:paraId="79B0B924" w14:textId="77777777" w:rsidR="00DB011F" w:rsidRPr="0097190C" w:rsidRDefault="00DB011F" w:rsidP="00DB011F">
      <w:pPr>
        <w:spacing w:line="233" w:lineRule="auto"/>
        <w:ind w:left="1021" w:hanging="1021"/>
        <w:rPr>
          <w:rFonts w:ascii="Cambria" w:hAnsi="Cambria"/>
          <w:sz w:val="23"/>
          <w:szCs w:val="23"/>
        </w:rPr>
      </w:pPr>
      <w:r w:rsidRPr="0097190C">
        <w:rPr>
          <w:rFonts w:ascii="Cambria" w:hAnsi="Cambria"/>
          <w:b/>
          <w:sz w:val="23"/>
          <w:szCs w:val="23"/>
        </w:rPr>
        <w:t>Reader:</w:t>
      </w:r>
      <w:r w:rsidRPr="0097190C">
        <w:rPr>
          <w:rFonts w:ascii="Cambria" w:hAnsi="Cambria"/>
          <w:sz w:val="23"/>
          <w:szCs w:val="23"/>
        </w:rPr>
        <w:t xml:space="preserve"> </w:t>
      </w:r>
      <w:r w:rsidRPr="0097190C">
        <w:rPr>
          <w:rFonts w:ascii="Cambria" w:hAnsi="Cambria"/>
          <w:sz w:val="23"/>
          <w:szCs w:val="23"/>
        </w:rPr>
        <w:tab/>
        <w:t>The Prokeimenon in the First Tone.</w:t>
      </w:r>
    </w:p>
    <w:p w14:paraId="0BBB8CCC" w14:textId="77777777" w:rsidR="00DB011F" w:rsidRPr="0097190C" w:rsidRDefault="00DB011F" w:rsidP="00DB011F">
      <w:pPr>
        <w:spacing w:line="233" w:lineRule="auto"/>
        <w:ind w:left="1021" w:hanging="1021"/>
        <w:rPr>
          <w:rFonts w:ascii="Cambria" w:hAnsi="Cambria"/>
          <w:sz w:val="23"/>
          <w:szCs w:val="23"/>
        </w:rPr>
      </w:pPr>
      <w:r w:rsidRPr="0097190C">
        <w:rPr>
          <w:rFonts w:ascii="Cambria" w:hAnsi="Cambria"/>
          <w:b/>
          <w:sz w:val="23"/>
          <w:szCs w:val="23"/>
        </w:rPr>
        <w:t>Reader:</w:t>
      </w:r>
      <w:r w:rsidRPr="0097190C">
        <w:rPr>
          <w:rFonts w:ascii="Cambria" w:hAnsi="Cambria"/>
          <w:sz w:val="23"/>
          <w:szCs w:val="23"/>
        </w:rPr>
        <w:tab/>
        <w:t>Let Thy mercy, O Lord, be upon us as we have set our hope on Thee!</w:t>
      </w:r>
    </w:p>
    <w:p w14:paraId="3515252F" w14:textId="77777777" w:rsidR="00DB011F" w:rsidRPr="0097190C" w:rsidRDefault="00DB011F" w:rsidP="00DB011F">
      <w:pPr>
        <w:spacing w:line="233" w:lineRule="auto"/>
        <w:ind w:left="1021" w:hanging="1021"/>
        <w:rPr>
          <w:rFonts w:ascii="Cambria" w:hAnsi="Cambria"/>
          <w:sz w:val="23"/>
          <w:szCs w:val="23"/>
        </w:rPr>
      </w:pPr>
      <w:bookmarkStart w:id="5" w:name="_Hlk215957606"/>
      <w:r w:rsidRPr="0097190C">
        <w:rPr>
          <w:rFonts w:ascii="Cambria" w:hAnsi="Cambria"/>
          <w:sz w:val="23"/>
          <w:szCs w:val="23"/>
        </w:rPr>
        <w:t>Ch</w:t>
      </w:r>
      <w:r w:rsidRPr="0097190C">
        <w:rPr>
          <w:rFonts w:ascii="Cambria" w:hAnsi="Cambria"/>
          <w:b/>
          <w:iCs/>
          <w:sz w:val="23"/>
          <w:szCs w:val="23"/>
        </w:rPr>
        <w:t>oir:</w:t>
      </w:r>
      <w:r w:rsidRPr="0097190C">
        <w:rPr>
          <w:rFonts w:ascii="Cambria" w:hAnsi="Cambria"/>
          <w:iCs/>
          <w:sz w:val="23"/>
          <w:szCs w:val="23"/>
        </w:rPr>
        <w:tab/>
      </w:r>
      <w:r w:rsidRPr="0097190C">
        <w:rPr>
          <w:rFonts w:ascii="Cambria" w:hAnsi="Cambria"/>
          <w:sz w:val="23"/>
          <w:szCs w:val="23"/>
        </w:rPr>
        <w:t>Let Thy mercy, O Lord, be upon us as we have set our hope on Thee!</w:t>
      </w:r>
    </w:p>
    <w:bookmarkEnd w:id="5"/>
    <w:p w14:paraId="074042F6" w14:textId="77777777" w:rsidR="00DB011F" w:rsidRPr="0097190C" w:rsidRDefault="00DB011F" w:rsidP="00DB011F">
      <w:pPr>
        <w:spacing w:line="233" w:lineRule="auto"/>
        <w:ind w:left="1021" w:hanging="1021"/>
        <w:rPr>
          <w:rFonts w:ascii="Cambria" w:hAnsi="Cambria"/>
          <w:sz w:val="23"/>
          <w:szCs w:val="23"/>
        </w:rPr>
      </w:pPr>
      <w:r w:rsidRPr="0097190C">
        <w:rPr>
          <w:rFonts w:ascii="Cambria" w:hAnsi="Cambria"/>
          <w:b/>
          <w:sz w:val="23"/>
          <w:szCs w:val="23"/>
        </w:rPr>
        <w:t>Reader</w:t>
      </w:r>
      <w:r w:rsidRPr="0097190C">
        <w:rPr>
          <w:rFonts w:ascii="Cambria" w:hAnsi="Cambria"/>
          <w:sz w:val="23"/>
          <w:szCs w:val="23"/>
        </w:rPr>
        <w:t>:</w:t>
      </w:r>
      <w:r w:rsidRPr="0097190C">
        <w:rPr>
          <w:rFonts w:ascii="Cambria" w:hAnsi="Cambria"/>
          <w:sz w:val="23"/>
          <w:szCs w:val="23"/>
        </w:rPr>
        <w:tab/>
      </w:r>
      <w:r w:rsidRPr="0097190C">
        <w:rPr>
          <w:rFonts w:ascii="Cambria" w:hAnsi="Cambria"/>
          <w:iCs/>
          <w:sz w:val="23"/>
          <w:szCs w:val="23"/>
        </w:rPr>
        <w:t>Rejoice in the Lord, O you righteous! Praise befits the just!</w:t>
      </w:r>
    </w:p>
    <w:p w14:paraId="47558466" w14:textId="77777777" w:rsidR="00DB011F" w:rsidRPr="0097190C" w:rsidRDefault="00DB011F" w:rsidP="00DB011F">
      <w:pPr>
        <w:spacing w:line="233" w:lineRule="auto"/>
        <w:ind w:left="1021" w:hanging="1021"/>
        <w:rPr>
          <w:rFonts w:ascii="Cambria" w:hAnsi="Cambria"/>
          <w:sz w:val="23"/>
          <w:szCs w:val="23"/>
        </w:rPr>
      </w:pPr>
      <w:r w:rsidRPr="0097190C">
        <w:rPr>
          <w:rFonts w:ascii="Cambria" w:hAnsi="Cambria"/>
          <w:sz w:val="23"/>
          <w:szCs w:val="23"/>
        </w:rPr>
        <w:t>Ch</w:t>
      </w:r>
      <w:r w:rsidRPr="0097190C">
        <w:rPr>
          <w:rFonts w:ascii="Cambria" w:hAnsi="Cambria"/>
          <w:b/>
          <w:iCs/>
          <w:sz w:val="23"/>
          <w:szCs w:val="23"/>
        </w:rPr>
        <w:t>oir:</w:t>
      </w:r>
      <w:r w:rsidRPr="0097190C">
        <w:rPr>
          <w:rFonts w:ascii="Cambria" w:hAnsi="Cambria"/>
          <w:iCs/>
          <w:sz w:val="23"/>
          <w:szCs w:val="23"/>
        </w:rPr>
        <w:tab/>
      </w:r>
      <w:r w:rsidRPr="0097190C">
        <w:rPr>
          <w:rFonts w:ascii="Cambria" w:hAnsi="Cambria"/>
          <w:sz w:val="23"/>
          <w:szCs w:val="23"/>
        </w:rPr>
        <w:t>Let Thy mercy, O Lord, be upon us as we have set our hope on Thee!</w:t>
      </w:r>
    </w:p>
    <w:p w14:paraId="36C51D43" w14:textId="77777777" w:rsidR="00DB011F" w:rsidRPr="0097190C" w:rsidRDefault="00DB011F" w:rsidP="00DB011F">
      <w:pPr>
        <w:spacing w:line="233" w:lineRule="auto"/>
        <w:ind w:left="1021" w:hanging="1021"/>
        <w:rPr>
          <w:rFonts w:ascii="Cambria" w:hAnsi="Cambria"/>
          <w:b/>
          <w:sz w:val="23"/>
          <w:szCs w:val="23"/>
        </w:rPr>
      </w:pPr>
      <w:r w:rsidRPr="0097190C">
        <w:rPr>
          <w:rFonts w:ascii="Cambria" w:hAnsi="Cambria"/>
          <w:b/>
          <w:bCs/>
          <w:sz w:val="23"/>
          <w:szCs w:val="23"/>
        </w:rPr>
        <w:t>Reader:</w:t>
      </w:r>
      <w:r w:rsidRPr="0097190C">
        <w:rPr>
          <w:rFonts w:ascii="Cambria" w:hAnsi="Cambria"/>
          <w:b/>
          <w:bCs/>
          <w:sz w:val="23"/>
          <w:szCs w:val="23"/>
        </w:rPr>
        <w:tab/>
      </w:r>
      <w:r w:rsidRPr="0097190C">
        <w:rPr>
          <w:rFonts w:ascii="Cambria" w:hAnsi="Cambria"/>
          <w:sz w:val="23"/>
          <w:szCs w:val="23"/>
        </w:rPr>
        <w:t xml:space="preserve">Let Thy mercy, O Lord, be upon us </w:t>
      </w:r>
    </w:p>
    <w:p w14:paraId="430075DF" w14:textId="77777777" w:rsidR="00DB011F" w:rsidRPr="0097190C" w:rsidRDefault="00DB011F" w:rsidP="00DB011F">
      <w:pPr>
        <w:spacing w:line="233" w:lineRule="auto"/>
        <w:ind w:left="1021" w:hanging="1021"/>
        <w:rPr>
          <w:rFonts w:ascii="Cambria" w:hAnsi="Cambria"/>
          <w:sz w:val="23"/>
          <w:szCs w:val="23"/>
        </w:rPr>
      </w:pPr>
      <w:r w:rsidRPr="0097190C">
        <w:rPr>
          <w:rFonts w:ascii="Cambria" w:hAnsi="Cambria"/>
          <w:b/>
          <w:bCs/>
          <w:sz w:val="23"/>
          <w:szCs w:val="23"/>
        </w:rPr>
        <w:t>Choir:</w:t>
      </w:r>
      <w:r w:rsidRPr="0097190C">
        <w:rPr>
          <w:rFonts w:ascii="Cambria" w:hAnsi="Cambria"/>
          <w:b/>
          <w:bCs/>
          <w:sz w:val="23"/>
          <w:szCs w:val="23"/>
        </w:rPr>
        <w:tab/>
      </w:r>
      <w:r w:rsidRPr="0097190C">
        <w:rPr>
          <w:rFonts w:ascii="Cambria" w:hAnsi="Cambria"/>
          <w:sz w:val="23"/>
          <w:szCs w:val="23"/>
        </w:rPr>
        <w:t>as we have set our hope on Thee!</w:t>
      </w:r>
    </w:p>
    <w:p w14:paraId="03B6C063" w14:textId="77777777" w:rsidR="00DB011F" w:rsidRPr="0097190C" w:rsidRDefault="00DB011F" w:rsidP="00DB011F">
      <w:pPr>
        <w:spacing w:line="233" w:lineRule="auto"/>
        <w:rPr>
          <w:rFonts w:ascii="Cambria" w:hAnsi="Cambria"/>
          <w:b/>
          <w:sz w:val="16"/>
          <w:szCs w:val="16"/>
        </w:rPr>
      </w:pPr>
    </w:p>
    <w:p w14:paraId="14FF3750" w14:textId="77777777" w:rsidR="00DB011F" w:rsidRPr="0097190C" w:rsidRDefault="00DB011F" w:rsidP="00DB011F">
      <w:pPr>
        <w:spacing w:line="233" w:lineRule="auto"/>
        <w:ind w:left="1021" w:hanging="1021"/>
        <w:rPr>
          <w:rFonts w:ascii="Cambria" w:hAnsi="Cambria"/>
          <w:b/>
          <w:sz w:val="23"/>
          <w:szCs w:val="23"/>
        </w:rPr>
      </w:pPr>
      <w:r w:rsidRPr="0097190C">
        <w:rPr>
          <w:rFonts w:ascii="Cambria" w:hAnsi="Cambria"/>
          <w:b/>
          <w:sz w:val="23"/>
          <w:szCs w:val="23"/>
        </w:rPr>
        <w:t>EPISTLE</w:t>
      </w:r>
    </w:p>
    <w:p w14:paraId="1DF9A506" w14:textId="77777777" w:rsidR="00DB011F" w:rsidRPr="0097190C" w:rsidRDefault="00DB011F" w:rsidP="00DB011F">
      <w:pPr>
        <w:pStyle w:val="BodyText"/>
        <w:tabs>
          <w:tab w:val="left" w:pos="5568"/>
        </w:tabs>
        <w:spacing w:line="233" w:lineRule="auto"/>
        <w:ind w:left="0" w:right="98"/>
        <w:rPr>
          <w:rFonts w:ascii="Cambria" w:eastAsia="Book Antiqua" w:hAnsi="Cambria" w:cs="Book Antiqua"/>
        </w:rPr>
      </w:pPr>
      <w:r w:rsidRPr="0097190C">
        <w:rPr>
          <w:rFonts w:ascii="Cambria" w:hAnsi="Cambria"/>
        </w:rPr>
        <w:t xml:space="preserve">The Reading from the Epistle of the Holy Apostle Paul to the </w:t>
      </w:r>
      <w:r w:rsidRPr="0097190C">
        <w:rPr>
          <w:rFonts w:ascii="Cambria" w:eastAsia="Book Antiqua" w:hAnsi="Cambria" w:cs="Book Antiqua"/>
        </w:rPr>
        <w:t>Ephesians.</w:t>
      </w:r>
    </w:p>
    <w:p w14:paraId="0D3C8A0F" w14:textId="4F01E702" w:rsidR="00DB011F" w:rsidRPr="0097190C" w:rsidRDefault="00DB011F" w:rsidP="00DB011F">
      <w:pPr>
        <w:pStyle w:val="BodyText"/>
        <w:tabs>
          <w:tab w:val="left" w:pos="5568"/>
        </w:tabs>
        <w:spacing w:line="233" w:lineRule="auto"/>
        <w:ind w:left="0" w:right="98"/>
        <w:rPr>
          <w:rStyle w:val="normaltextrun"/>
          <w:rFonts w:ascii="Cambria" w:eastAsiaTheme="majorEastAsia" w:hAnsi="Cambria" w:cs="Segoe UI"/>
        </w:rPr>
      </w:pPr>
      <w:r w:rsidRPr="0097190C">
        <w:rPr>
          <w:rFonts w:ascii="Cambria" w:hAnsi="Cambria"/>
        </w:rPr>
        <w:t xml:space="preserve">Ye </w:t>
      </w:r>
      <w:r w:rsidRPr="0097190C">
        <w:rPr>
          <w:rStyle w:val="normaltextrun"/>
          <w:rFonts w:ascii="Cambria" w:eastAsiaTheme="majorEastAsia" w:hAnsi="Cambria" w:cs="Segoe UI"/>
        </w:rPr>
        <w:t xml:space="preserve">Brethren: Walk as children of light (for the fruit of the Spirit is found in all that is good and right and true), and try to learn what is pleasing to the Lord. Take no part in the unfruitful works of darkness, but instead expose them. For it is a shame even to speak of the things that they do in secret; but when anything is exposed by the light it becomes visible, for anything that becomes visible is light. Therefore it is said, “Awake, O sleeper, and arise from the dead, and Christ shall give you light.” Look carefully then how you walk, not as unwise men but as wise, making the most of the time, because the days are evil. Therefore do not be foolish, but understand what the will of the Lord is. And do not get drunk with wine, for that is debauchery; but be filled with the Spirit, addressing one another in psalms and hymns and spiritual songs, singing and making melody to the Lord with all your heart. </w:t>
      </w:r>
      <w:r w:rsidRPr="0097190C">
        <w:rPr>
          <w:rStyle w:val="normaltextrun"/>
          <w:rFonts w:ascii="Cambria" w:eastAsiaTheme="majorEastAsia" w:hAnsi="Cambria" w:cs="Segoe UI"/>
        </w:rPr>
        <w:tab/>
      </w:r>
      <w:r w:rsidR="00922D61" w:rsidRPr="0097190C">
        <w:rPr>
          <w:rStyle w:val="normaltextrun"/>
          <w:rFonts w:ascii="Cambria" w:eastAsiaTheme="majorEastAsia" w:hAnsi="Cambria" w:cs="Segoe UI"/>
        </w:rPr>
        <w:t xml:space="preserve">      </w:t>
      </w:r>
      <w:r w:rsidRPr="0097190C">
        <w:rPr>
          <w:rStyle w:val="normaltextrun"/>
          <w:rFonts w:ascii="Cambria" w:eastAsiaTheme="majorEastAsia" w:hAnsi="Cambria" w:cs="Segoe UI"/>
        </w:rPr>
        <w:t>[</w:t>
      </w:r>
      <w:r w:rsidRPr="0097190C">
        <w:rPr>
          <w:rFonts w:ascii="Cambria" w:eastAsia="Book Antiqua" w:hAnsi="Cambria" w:cs="Book Antiqua"/>
        </w:rPr>
        <w:t>Ephesians 5:9-19</w:t>
      </w:r>
      <w:r w:rsidRPr="0097190C">
        <w:rPr>
          <w:rStyle w:val="normaltextrun"/>
          <w:rFonts w:ascii="Cambria" w:eastAsiaTheme="majorEastAsia" w:hAnsi="Cambria" w:cs="Segoe UI"/>
        </w:rPr>
        <w:t>]</w:t>
      </w:r>
    </w:p>
    <w:p w14:paraId="668921BC" w14:textId="77777777" w:rsidR="00DB011F" w:rsidRPr="0097190C" w:rsidRDefault="00DB011F" w:rsidP="00DB011F">
      <w:pPr>
        <w:spacing w:line="233" w:lineRule="auto"/>
        <w:rPr>
          <w:rFonts w:ascii="Cambria" w:hAnsi="Cambria"/>
          <w:sz w:val="16"/>
          <w:szCs w:val="16"/>
        </w:rPr>
      </w:pPr>
    </w:p>
    <w:p w14:paraId="35E023A8" w14:textId="77777777" w:rsidR="00DB011F" w:rsidRPr="0097190C" w:rsidRDefault="00DB011F" w:rsidP="00DB011F">
      <w:pPr>
        <w:pStyle w:val="NoSpacing"/>
        <w:spacing w:line="233" w:lineRule="auto"/>
        <w:rPr>
          <w:rFonts w:ascii="Cambria" w:hAnsi="Cambria"/>
          <w:b/>
          <w:sz w:val="23"/>
          <w:szCs w:val="23"/>
        </w:rPr>
      </w:pPr>
      <w:r w:rsidRPr="0097190C">
        <w:rPr>
          <w:rFonts w:ascii="Cambria" w:hAnsi="Cambria"/>
          <w:b/>
          <w:sz w:val="23"/>
          <w:szCs w:val="23"/>
        </w:rPr>
        <w:t>ALLELUIA</w:t>
      </w:r>
    </w:p>
    <w:p w14:paraId="72C4AF42" w14:textId="77777777" w:rsidR="00DB011F" w:rsidRPr="0097190C" w:rsidRDefault="00DB011F" w:rsidP="00DB011F">
      <w:pPr>
        <w:spacing w:line="233" w:lineRule="auto"/>
        <w:ind w:left="1021" w:hanging="1021"/>
        <w:rPr>
          <w:rFonts w:ascii="Cambria" w:hAnsi="Cambria"/>
          <w:sz w:val="23"/>
          <w:szCs w:val="23"/>
        </w:rPr>
      </w:pPr>
      <w:r w:rsidRPr="0097190C">
        <w:rPr>
          <w:rFonts w:ascii="Cambria" w:hAnsi="Cambria"/>
          <w:b/>
          <w:sz w:val="23"/>
          <w:szCs w:val="23"/>
        </w:rPr>
        <w:t>Priest:</w:t>
      </w:r>
      <w:r w:rsidRPr="0097190C">
        <w:rPr>
          <w:rFonts w:ascii="Cambria" w:hAnsi="Cambria"/>
          <w:sz w:val="23"/>
          <w:szCs w:val="23"/>
        </w:rPr>
        <w:tab/>
        <w:t>Peace be to thee that readest, and to all the people.</w:t>
      </w:r>
    </w:p>
    <w:p w14:paraId="7E845EE6" w14:textId="77777777" w:rsidR="00DB011F" w:rsidRPr="0097190C" w:rsidRDefault="00DB011F" w:rsidP="00DB011F">
      <w:pPr>
        <w:spacing w:line="233" w:lineRule="auto"/>
        <w:ind w:left="1021" w:hanging="1021"/>
        <w:rPr>
          <w:rFonts w:ascii="Cambria" w:hAnsi="Cambria"/>
          <w:sz w:val="23"/>
          <w:szCs w:val="23"/>
        </w:rPr>
      </w:pPr>
      <w:r w:rsidRPr="0097190C">
        <w:rPr>
          <w:rFonts w:ascii="Cambria" w:hAnsi="Cambria"/>
          <w:b/>
          <w:sz w:val="23"/>
          <w:szCs w:val="23"/>
        </w:rPr>
        <w:t>Reader:</w:t>
      </w:r>
      <w:r w:rsidRPr="0097190C">
        <w:rPr>
          <w:rFonts w:ascii="Cambria" w:hAnsi="Cambria"/>
          <w:b/>
          <w:sz w:val="23"/>
          <w:szCs w:val="23"/>
        </w:rPr>
        <w:tab/>
      </w:r>
      <w:r w:rsidRPr="0097190C">
        <w:rPr>
          <w:rFonts w:ascii="Cambria" w:hAnsi="Cambria"/>
          <w:sz w:val="23"/>
          <w:szCs w:val="23"/>
        </w:rPr>
        <w:t>And to thy spirit. Alleluia, alleluia, alleluia!</w:t>
      </w:r>
    </w:p>
    <w:p w14:paraId="37399B5C" w14:textId="77777777" w:rsidR="00DB011F" w:rsidRPr="0097190C" w:rsidRDefault="00DB011F" w:rsidP="00DB011F">
      <w:pPr>
        <w:spacing w:line="233" w:lineRule="auto"/>
        <w:ind w:left="1021" w:hanging="1021"/>
        <w:rPr>
          <w:rFonts w:ascii="Cambria" w:hAnsi="Cambria"/>
          <w:sz w:val="23"/>
          <w:szCs w:val="23"/>
        </w:rPr>
      </w:pPr>
      <w:r w:rsidRPr="0097190C">
        <w:rPr>
          <w:rFonts w:ascii="Cambria" w:hAnsi="Cambria"/>
          <w:b/>
          <w:sz w:val="23"/>
          <w:szCs w:val="23"/>
        </w:rPr>
        <w:t>Choir:</w:t>
      </w:r>
      <w:r w:rsidRPr="0097190C">
        <w:rPr>
          <w:rFonts w:ascii="Cambria" w:hAnsi="Cambria"/>
          <w:sz w:val="23"/>
          <w:szCs w:val="23"/>
        </w:rPr>
        <w:tab/>
        <w:t>Alleluia, alleluia, alleluia!</w:t>
      </w:r>
    </w:p>
    <w:p w14:paraId="3809F15D" w14:textId="77777777" w:rsidR="00DB011F" w:rsidRPr="0097190C" w:rsidRDefault="00DB011F" w:rsidP="00DB011F">
      <w:pPr>
        <w:spacing w:line="233" w:lineRule="auto"/>
        <w:ind w:left="1021" w:hanging="1021"/>
        <w:rPr>
          <w:rFonts w:ascii="Cambria" w:hAnsi="Cambria"/>
          <w:iCs/>
          <w:sz w:val="23"/>
          <w:szCs w:val="23"/>
        </w:rPr>
      </w:pPr>
      <w:r w:rsidRPr="0097190C">
        <w:rPr>
          <w:rFonts w:ascii="Cambria" w:hAnsi="Cambria"/>
          <w:b/>
          <w:sz w:val="23"/>
          <w:szCs w:val="23"/>
        </w:rPr>
        <w:t>Reader:</w:t>
      </w:r>
      <w:r w:rsidRPr="0097190C">
        <w:rPr>
          <w:rFonts w:ascii="Cambria" w:hAnsi="Cambria"/>
          <w:sz w:val="23"/>
          <w:szCs w:val="23"/>
        </w:rPr>
        <w:tab/>
      </w:r>
      <w:r w:rsidRPr="0097190C">
        <w:rPr>
          <w:rFonts w:ascii="Cambria" w:hAnsi="Cambria"/>
          <w:iCs/>
          <w:sz w:val="23"/>
          <w:szCs w:val="23"/>
        </w:rPr>
        <w:t xml:space="preserve">God gives vengeance unto me, and subdues people under me. </w:t>
      </w:r>
    </w:p>
    <w:p w14:paraId="707D4790" w14:textId="77777777" w:rsidR="00DB011F" w:rsidRPr="0097190C" w:rsidRDefault="00DB011F" w:rsidP="00DB011F">
      <w:pPr>
        <w:spacing w:line="233" w:lineRule="auto"/>
        <w:ind w:left="1021" w:hanging="1021"/>
        <w:rPr>
          <w:rFonts w:ascii="Cambria" w:hAnsi="Cambria"/>
          <w:iCs/>
          <w:sz w:val="23"/>
          <w:szCs w:val="23"/>
        </w:rPr>
      </w:pPr>
      <w:r w:rsidRPr="0097190C">
        <w:rPr>
          <w:rFonts w:ascii="Cambria" w:hAnsi="Cambria"/>
          <w:b/>
          <w:sz w:val="23"/>
          <w:szCs w:val="23"/>
        </w:rPr>
        <w:t>Choir:</w:t>
      </w:r>
      <w:r w:rsidRPr="0097190C">
        <w:rPr>
          <w:rFonts w:ascii="Cambria" w:hAnsi="Cambria"/>
          <w:sz w:val="23"/>
          <w:szCs w:val="23"/>
        </w:rPr>
        <w:tab/>
        <w:t>Alleluia, alleluia, alleluia!</w:t>
      </w:r>
    </w:p>
    <w:p w14:paraId="112F43CB" w14:textId="77777777" w:rsidR="00DB011F" w:rsidRPr="0097190C" w:rsidRDefault="00DB011F" w:rsidP="00DB011F">
      <w:pPr>
        <w:spacing w:line="233" w:lineRule="auto"/>
        <w:ind w:left="1021" w:hanging="1021"/>
        <w:rPr>
          <w:rFonts w:ascii="Cambria" w:hAnsi="Cambria" w:cstheme="minorHAnsi"/>
          <w:iCs/>
          <w:sz w:val="23"/>
          <w:szCs w:val="23"/>
        </w:rPr>
      </w:pPr>
      <w:r w:rsidRPr="0097190C">
        <w:rPr>
          <w:rFonts w:ascii="Cambria" w:hAnsi="Cambria" w:cstheme="minorHAnsi"/>
          <w:b/>
          <w:iCs/>
          <w:sz w:val="23"/>
          <w:szCs w:val="23"/>
        </w:rPr>
        <w:t>Reader:</w:t>
      </w:r>
      <w:r w:rsidRPr="0097190C">
        <w:rPr>
          <w:rFonts w:ascii="Cambria" w:hAnsi="Cambria" w:cstheme="minorHAnsi"/>
          <w:b/>
          <w:iCs/>
          <w:sz w:val="23"/>
          <w:szCs w:val="23"/>
        </w:rPr>
        <w:tab/>
      </w:r>
      <w:r w:rsidRPr="0097190C">
        <w:rPr>
          <w:rFonts w:ascii="Cambria" w:eastAsiaTheme="minorHAnsi" w:hAnsi="Cambria" w:cstheme="minorHAnsi"/>
          <w:iCs/>
          <w:sz w:val="23"/>
          <w:szCs w:val="23"/>
        </w:rPr>
        <w:t>He magnifies the salvation of the King and deals mercifully with David, His anointed, and his seed forever.</w:t>
      </w:r>
    </w:p>
    <w:p w14:paraId="5D488C8D" w14:textId="77777777" w:rsidR="00DB011F" w:rsidRPr="0097190C" w:rsidRDefault="00DB011F" w:rsidP="00DB011F">
      <w:pPr>
        <w:spacing w:line="233" w:lineRule="auto"/>
        <w:ind w:left="1021" w:hanging="1021"/>
        <w:rPr>
          <w:rFonts w:ascii="Cambria" w:hAnsi="Cambria"/>
          <w:sz w:val="23"/>
          <w:szCs w:val="23"/>
        </w:rPr>
      </w:pPr>
      <w:r w:rsidRPr="0097190C">
        <w:rPr>
          <w:rFonts w:ascii="Cambria" w:hAnsi="Cambria"/>
          <w:b/>
          <w:sz w:val="23"/>
          <w:szCs w:val="23"/>
        </w:rPr>
        <w:t>Choir:</w:t>
      </w:r>
      <w:r w:rsidRPr="0097190C">
        <w:rPr>
          <w:rFonts w:ascii="Cambria" w:hAnsi="Cambria"/>
          <w:sz w:val="23"/>
          <w:szCs w:val="23"/>
        </w:rPr>
        <w:tab/>
        <w:t>Alleluia, alleluia, alleluia!</w:t>
      </w:r>
    </w:p>
    <w:p w14:paraId="4344D3D7" w14:textId="77777777" w:rsidR="00DB011F" w:rsidRPr="0097190C" w:rsidRDefault="00DB011F" w:rsidP="00DB011F">
      <w:pPr>
        <w:pStyle w:val="NoSpacing"/>
        <w:spacing w:line="233" w:lineRule="auto"/>
        <w:rPr>
          <w:rFonts w:ascii="Cambria" w:hAnsi="Cambria" w:cs="Times New Roman"/>
          <w:b/>
          <w:sz w:val="24"/>
          <w:szCs w:val="24"/>
        </w:rPr>
      </w:pPr>
      <w:r w:rsidRPr="0097190C">
        <w:rPr>
          <w:rFonts w:ascii="Cambria" w:hAnsi="Cambria" w:cs="Times New Roman"/>
          <w:b/>
          <w:sz w:val="24"/>
          <w:szCs w:val="24"/>
        </w:rPr>
        <w:lastRenderedPageBreak/>
        <w:t>GOSPEL</w:t>
      </w:r>
    </w:p>
    <w:p w14:paraId="427FB80C" w14:textId="77777777" w:rsidR="00DB011F" w:rsidRPr="0097190C" w:rsidRDefault="00DB011F" w:rsidP="00DB011F">
      <w:pPr>
        <w:pStyle w:val="NoSpacing"/>
        <w:spacing w:line="233" w:lineRule="auto"/>
        <w:rPr>
          <w:rFonts w:ascii="Cambria" w:hAnsi="Cambria"/>
          <w:bCs/>
          <w:sz w:val="24"/>
          <w:szCs w:val="24"/>
        </w:rPr>
      </w:pPr>
      <w:r w:rsidRPr="0097190C">
        <w:rPr>
          <w:rFonts w:ascii="Cambria" w:hAnsi="Cambria"/>
          <w:bCs/>
          <w:sz w:val="24"/>
          <w:szCs w:val="24"/>
        </w:rPr>
        <w:t xml:space="preserve">The Reading from the Holy Gospel according to </w:t>
      </w:r>
      <w:r w:rsidRPr="0097190C">
        <w:rPr>
          <w:rFonts w:ascii="Cambria" w:eastAsia="Times New Roman" w:hAnsi="Cambria" w:cs="Times New Roman"/>
          <w:sz w:val="24"/>
          <w:szCs w:val="24"/>
        </w:rPr>
        <w:t>Luke.</w:t>
      </w:r>
    </w:p>
    <w:p w14:paraId="38C46F23" w14:textId="56905E9B" w:rsidR="00DB011F" w:rsidRPr="0097190C" w:rsidRDefault="00DB011F" w:rsidP="00DB011F">
      <w:pPr>
        <w:pBdr>
          <w:bottom w:val="single" w:sz="12" w:space="1" w:color="auto"/>
        </w:pBdr>
        <w:spacing w:line="233" w:lineRule="auto"/>
        <w:rPr>
          <w:rStyle w:val="normaltextrun"/>
          <w:rFonts w:ascii="Cambria" w:eastAsiaTheme="majorEastAsia" w:hAnsi="Cambria"/>
          <w:color w:val="000000"/>
          <w:sz w:val="24"/>
          <w:szCs w:val="24"/>
        </w:rPr>
      </w:pPr>
      <w:r w:rsidRPr="0097190C">
        <w:rPr>
          <w:rStyle w:val="normaltextrun"/>
          <w:rFonts w:ascii="Cambria" w:eastAsiaTheme="majorEastAsia" w:hAnsi="Cambria"/>
          <w:color w:val="000000"/>
          <w:sz w:val="24"/>
          <w:szCs w:val="24"/>
        </w:rPr>
        <w:t>At that time: Jesus was teaching in one of the synagogues on the sabbath. And there was a woman who had a spirit of infirmity for eighteen years; she was bent over and could not fully straighten herself. And when Jesus saw her, he called her and said to her, “Woman, you are freed from your infirmity.” And he laid his hands upon her, and immediately she was made straight, and she praised God. But the ruler of the synagogue, indignant because Jesus had healed on the sabbath, said to the people, “There are six days on which work ought to be done; come on those days and be healed, and not on the sabbath day.” Then the Lord answered him, “You hypocrites! Does not each of you on the sabbath untie his ox or his donkey from the manger, and lead it away to water it? And ought not this woman, a daughter of Abraham whom Satan bound for eighteen years, be loosed from this bond on the sabbath day?” As he said this, all his adversaries were put to shame; and all the people rejoiced at all the glorious things that were done by him.</w:t>
      </w:r>
      <w:r w:rsidRPr="0097190C">
        <w:rPr>
          <w:rStyle w:val="normaltextrun"/>
          <w:rFonts w:ascii="Cambria" w:eastAsiaTheme="majorEastAsia" w:hAnsi="Cambria"/>
          <w:color w:val="000000"/>
          <w:sz w:val="24"/>
          <w:szCs w:val="24"/>
        </w:rPr>
        <w:tab/>
      </w:r>
      <w:r w:rsidRPr="0097190C">
        <w:rPr>
          <w:rStyle w:val="normaltextrun"/>
          <w:rFonts w:ascii="Cambria" w:eastAsiaTheme="majorEastAsia" w:hAnsi="Cambria"/>
          <w:color w:val="000000"/>
          <w:sz w:val="24"/>
          <w:szCs w:val="24"/>
        </w:rPr>
        <w:tab/>
      </w:r>
      <w:r w:rsidRPr="0097190C">
        <w:rPr>
          <w:rStyle w:val="normaltextrun"/>
          <w:rFonts w:ascii="Cambria" w:eastAsiaTheme="majorEastAsia" w:hAnsi="Cambria"/>
          <w:color w:val="000000"/>
          <w:sz w:val="24"/>
          <w:szCs w:val="24"/>
        </w:rPr>
        <w:tab/>
      </w:r>
      <w:r w:rsidR="00CA3892" w:rsidRPr="0097190C">
        <w:rPr>
          <w:rStyle w:val="normaltextrun"/>
          <w:rFonts w:ascii="Cambria" w:eastAsiaTheme="majorEastAsia" w:hAnsi="Cambria"/>
          <w:color w:val="000000"/>
          <w:sz w:val="24"/>
          <w:szCs w:val="24"/>
        </w:rPr>
        <w:tab/>
      </w:r>
      <w:r w:rsidR="001C5178" w:rsidRPr="0097190C">
        <w:rPr>
          <w:rStyle w:val="normaltextrun"/>
          <w:rFonts w:ascii="Cambria" w:eastAsiaTheme="majorEastAsia" w:hAnsi="Cambria"/>
          <w:color w:val="000000"/>
          <w:sz w:val="24"/>
          <w:szCs w:val="24"/>
        </w:rPr>
        <w:tab/>
        <w:t xml:space="preserve">           </w:t>
      </w:r>
      <w:r w:rsidRPr="0097190C">
        <w:rPr>
          <w:rStyle w:val="normaltextrun"/>
          <w:rFonts w:ascii="Cambria" w:eastAsiaTheme="majorEastAsia" w:hAnsi="Cambria"/>
          <w:color w:val="000000"/>
          <w:sz w:val="24"/>
          <w:szCs w:val="24"/>
        </w:rPr>
        <w:t>[Luke 13:10-17]</w:t>
      </w:r>
    </w:p>
    <w:p w14:paraId="62E87631" w14:textId="77777777" w:rsidR="00DB011F" w:rsidRPr="0097190C" w:rsidRDefault="00DB011F" w:rsidP="00DB011F">
      <w:pPr>
        <w:pBdr>
          <w:bottom w:val="single" w:sz="12" w:space="1" w:color="auto"/>
        </w:pBdr>
        <w:spacing w:line="233" w:lineRule="auto"/>
        <w:rPr>
          <w:rFonts w:ascii="Cambria" w:hAnsi="Cambria" w:cs="Segoe UI"/>
          <w:b/>
          <w:bCs/>
          <w:color w:val="000000"/>
          <w:kern w:val="24"/>
          <w:sz w:val="12"/>
          <w:szCs w:val="12"/>
          <w:shd w:val="clear" w:color="auto" w:fill="FFFFFF"/>
          <w:vertAlign w:val="superscript"/>
        </w:rPr>
      </w:pPr>
    </w:p>
    <w:p w14:paraId="0B0B25E6" w14:textId="77777777" w:rsidR="00DB011F" w:rsidRPr="0097190C" w:rsidRDefault="00DB011F" w:rsidP="00DB011F">
      <w:pPr>
        <w:spacing w:line="233" w:lineRule="auto"/>
        <w:rPr>
          <w:rFonts w:ascii="Cambria" w:hAnsi="Cambria"/>
          <w:b/>
          <w:kern w:val="24"/>
          <w:sz w:val="12"/>
          <w:szCs w:val="12"/>
        </w:rPr>
      </w:pPr>
    </w:p>
    <w:p w14:paraId="45B991D7" w14:textId="77777777" w:rsidR="00DB011F" w:rsidRPr="0097190C" w:rsidRDefault="00DB011F" w:rsidP="00DB011F">
      <w:pPr>
        <w:spacing w:line="233" w:lineRule="auto"/>
        <w:rPr>
          <w:rFonts w:ascii="Cambria" w:hAnsi="Cambria"/>
          <w:b/>
          <w:kern w:val="24"/>
          <w:sz w:val="24"/>
          <w:szCs w:val="24"/>
        </w:rPr>
      </w:pPr>
      <w:r w:rsidRPr="0097190C">
        <w:rPr>
          <w:rFonts w:ascii="Cambria" w:hAnsi="Cambria"/>
          <w:b/>
          <w:kern w:val="24"/>
          <w:sz w:val="24"/>
          <w:szCs w:val="24"/>
        </w:rPr>
        <w:t>THE ZADOSTOYNIK</w:t>
      </w:r>
      <w:r w:rsidRPr="0097190C">
        <w:rPr>
          <w:rFonts w:ascii="Cambria" w:hAnsi="Cambria"/>
          <w:b/>
          <w:kern w:val="24"/>
          <w:sz w:val="24"/>
          <w:szCs w:val="24"/>
        </w:rPr>
        <w:tab/>
      </w:r>
      <w:r w:rsidRPr="0097190C">
        <w:rPr>
          <w:rFonts w:ascii="Cambria" w:hAnsi="Cambria"/>
          <w:b/>
          <w:kern w:val="24"/>
          <w:sz w:val="24"/>
          <w:szCs w:val="24"/>
        </w:rPr>
        <w:tab/>
      </w:r>
      <w:r w:rsidRPr="0097190C">
        <w:rPr>
          <w:rFonts w:ascii="Cambria" w:hAnsi="Cambria"/>
          <w:b/>
          <w:kern w:val="24"/>
          <w:sz w:val="24"/>
          <w:szCs w:val="24"/>
        </w:rPr>
        <w:tab/>
      </w:r>
      <w:r w:rsidRPr="0097190C">
        <w:rPr>
          <w:rFonts w:ascii="Cambria" w:hAnsi="Cambria"/>
          <w:b/>
          <w:kern w:val="24"/>
          <w:sz w:val="24"/>
          <w:szCs w:val="24"/>
        </w:rPr>
        <w:tab/>
      </w:r>
      <w:r w:rsidRPr="0097190C">
        <w:rPr>
          <w:rFonts w:ascii="Cambria" w:hAnsi="Cambria"/>
          <w:b/>
          <w:kern w:val="24"/>
          <w:sz w:val="24"/>
          <w:szCs w:val="24"/>
        </w:rPr>
        <w:tab/>
      </w:r>
      <w:r w:rsidRPr="0097190C">
        <w:rPr>
          <w:rFonts w:ascii="Cambria" w:hAnsi="Cambria"/>
          <w:b/>
          <w:kern w:val="24"/>
          <w:sz w:val="24"/>
          <w:szCs w:val="24"/>
        </w:rPr>
        <w:tab/>
      </w:r>
      <w:r w:rsidRPr="0097190C">
        <w:rPr>
          <w:rFonts w:ascii="Cambria" w:hAnsi="Cambria"/>
          <w:color w:val="FF0000"/>
          <w:kern w:val="24"/>
          <w:sz w:val="24"/>
          <w:szCs w:val="24"/>
        </w:rPr>
        <w:t>[Music in Folder]</w:t>
      </w:r>
    </w:p>
    <w:p w14:paraId="7B1CC22A" w14:textId="77777777" w:rsidR="00DB011F" w:rsidRPr="0097190C" w:rsidRDefault="00DB011F" w:rsidP="00DB011F">
      <w:pPr>
        <w:spacing w:line="233" w:lineRule="auto"/>
        <w:rPr>
          <w:rFonts w:ascii="Cambria" w:hAnsi="Cambria"/>
          <w:kern w:val="24"/>
          <w:sz w:val="24"/>
          <w:szCs w:val="24"/>
        </w:rPr>
      </w:pPr>
      <w:r w:rsidRPr="0097190C">
        <w:rPr>
          <w:rFonts w:ascii="Cambria" w:hAnsi="Cambria"/>
          <w:kern w:val="24"/>
          <w:sz w:val="24"/>
          <w:szCs w:val="24"/>
        </w:rPr>
        <w:t>“</w:t>
      </w:r>
      <w:r w:rsidRPr="0097190C">
        <w:rPr>
          <w:rFonts w:ascii="Cambria" w:hAnsi="Cambria" w:cs="Cambria"/>
          <w:color w:val="000000"/>
          <w:kern w:val="24"/>
          <w:sz w:val="24"/>
          <w:szCs w:val="24"/>
        </w:rPr>
        <w:t>It is truly meet</w:t>
      </w:r>
      <w:r w:rsidRPr="0097190C">
        <w:rPr>
          <w:rFonts w:ascii="Cambria" w:hAnsi="Cambria"/>
          <w:kern w:val="24"/>
          <w:sz w:val="24"/>
          <w:szCs w:val="24"/>
        </w:rPr>
        <w:t xml:space="preserve"> ...” / “Meet it is in truth …”</w:t>
      </w:r>
    </w:p>
    <w:p w14:paraId="1951B607" w14:textId="77777777" w:rsidR="00DB011F" w:rsidRPr="0097190C" w:rsidRDefault="00DB011F" w:rsidP="00DB011F">
      <w:pPr>
        <w:pBdr>
          <w:bottom w:val="single" w:sz="12" w:space="1" w:color="auto"/>
        </w:pBdr>
        <w:spacing w:line="233" w:lineRule="auto"/>
        <w:rPr>
          <w:rFonts w:ascii="Cambria" w:hAnsi="Cambria" w:cs="Segoe UI"/>
          <w:b/>
          <w:bCs/>
          <w:color w:val="000000"/>
          <w:kern w:val="24"/>
          <w:sz w:val="12"/>
          <w:szCs w:val="12"/>
          <w:shd w:val="clear" w:color="auto" w:fill="FFFFFF"/>
          <w:vertAlign w:val="superscript"/>
        </w:rPr>
      </w:pPr>
    </w:p>
    <w:p w14:paraId="6EC0EC41" w14:textId="77777777" w:rsidR="00DB011F" w:rsidRPr="0097190C" w:rsidRDefault="00DB011F" w:rsidP="00DB011F">
      <w:pPr>
        <w:spacing w:line="233" w:lineRule="auto"/>
        <w:rPr>
          <w:rFonts w:ascii="Cambria" w:hAnsi="Cambria"/>
          <w:b/>
          <w:kern w:val="24"/>
          <w:sz w:val="12"/>
          <w:szCs w:val="12"/>
        </w:rPr>
      </w:pPr>
    </w:p>
    <w:p w14:paraId="7A345EEA" w14:textId="77777777" w:rsidR="00DB011F" w:rsidRPr="0097190C" w:rsidRDefault="00DB011F" w:rsidP="00DB011F">
      <w:pPr>
        <w:spacing w:line="233" w:lineRule="auto"/>
        <w:rPr>
          <w:rFonts w:ascii="Cambria" w:hAnsi="Cambria"/>
          <w:b/>
          <w:bCs/>
          <w:kern w:val="24"/>
          <w:sz w:val="24"/>
          <w:szCs w:val="24"/>
        </w:rPr>
      </w:pPr>
      <w:r w:rsidRPr="0097190C">
        <w:rPr>
          <w:rFonts w:ascii="Cambria" w:hAnsi="Cambria"/>
          <w:b/>
          <w:bCs/>
          <w:kern w:val="24"/>
          <w:sz w:val="24"/>
          <w:szCs w:val="24"/>
        </w:rPr>
        <w:t>COMMUNION HYMN</w:t>
      </w:r>
    </w:p>
    <w:p w14:paraId="462A2707" w14:textId="77777777" w:rsidR="00DB011F" w:rsidRPr="0097190C" w:rsidRDefault="00DB011F" w:rsidP="00DB011F">
      <w:pPr>
        <w:spacing w:line="233" w:lineRule="auto"/>
        <w:rPr>
          <w:rFonts w:ascii="Cambria" w:hAnsi="Cambria"/>
          <w:sz w:val="24"/>
          <w:szCs w:val="24"/>
        </w:rPr>
      </w:pPr>
      <w:r w:rsidRPr="0097190C">
        <w:rPr>
          <w:rFonts w:ascii="Cambria" w:hAnsi="Cambria"/>
          <w:sz w:val="24"/>
          <w:szCs w:val="24"/>
        </w:rPr>
        <w:t>Praise the Lord from the heavens, praise Him in the highest! Alleluia, Alleluia, Alleluia!</w:t>
      </w:r>
    </w:p>
    <w:p w14:paraId="5A28004C" w14:textId="77777777" w:rsidR="00DB011F" w:rsidRPr="0097190C" w:rsidRDefault="00DB011F" w:rsidP="00DB011F">
      <w:pPr>
        <w:pBdr>
          <w:bottom w:val="single" w:sz="12" w:space="1" w:color="auto"/>
        </w:pBdr>
        <w:spacing w:line="233" w:lineRule="auto"/>
        <w:rPr>
          <w:rFonts w:ascii="Cambria" w:hAnsi="Cambria" w:cs="Segoe UI"/>
          <w:b/>
          <w:bCs/>
          <w:color w:val="000000"/>
          <w:kern w:val="24"/>
          <w:sz w:val="12"/>
          <w:szCs w:val="12"/>
          <w:shd w:val="clear" w:color="auto" w:fill="FFFFFF"/>
          <w:vertAlign w:val="superscript"/>
        </w:rPr>
      </w:pPr>
    </w:p>
    <w:p w14:paraId="4BA04BC2" w14:textId="77777777" w:rsidR="00DB011F" w:rsidRPr="0097190C" w:rsidRDefault="00DB011F" w:rsidP="00DB011F">
      <w:pPr>
        <w:spacing w:line="233" w:lineRule="auto"/>
        <w:rPr>
          <w:rFonts w:ascii="Cambria" w:hAnsi="Cambria"/>
          <w:b/>
          <w:kern w:val="24"/>
          <w:sz w:val="12"/>
          <w:szCs w:val="12"/>
        </w:rPr>
      </w:pPr>
    </w:p>
    <w:p w14:paraId="5F873DBF" w14:textId="77777777" w:rsidR="00DB011F" w:rsidRPr="0097190C" w:rsidRDefault="00DB011F" w:rsidP="00DB011F">
      <w:pPr>
        <w:spacing w:line="233" w:lineRule="auto"/>
        <w:rPr>
          <w:rFonts w:ascii="Cambria" w:hAnsi="Cambria"/>
          <w:b/>
          <w:iCs/>
          <w:kern w:val="24"/>
          <w:sz w:val="24"/>
          <w:szCs w:val="24"/>
        </w:rPr>
      </w:pPr>
      <w:r w:rsidRPr="0097190C">
        <w:rPr>
          <w:rFonts w:ascii="Cambria" w:hAnsi="Cambria"/>
          <w:b/>
          <w:iCs/>
          <w:kern w:val="24"/>
          <w:sz w:val="24"/>
          <w:szCs w:val="24"/>
        </w:rPr>
        <w:t>AFTER COMMUNION</w:t>
      </w:r>
    </w:p>
    <w:p w14:paraId="6258B448" w14:textId="77777777" w:rsidR="00DB011F" w:rsidRPr="0097190C" w:rsidRDefault="00DB011F" w:rsidP="00DB011F">
      <w:pPr>
        <w:spacing w:line="233" w:lineRule="auto"/>
        <w:rPr>
          <w:rFonts w:ascii="Cambria" w:hAnsi="Cambria"/>
          <w:bCs/>
          <w:iCs/>
          <w:kern w:val="24"/>
          <w:sz w:val="24"/>
          <w:szCs w:val="24"/>
        </w:rPr>
      </w:pPr>
      <w:r w:rsidRPr="0097190C">
        <w:rPr>
          <w:rFonts w:ascii="Cambria" w:hAnsi="Cambria"/>
          <w:bCs/>
          <w:iCs/>
          <w:kern w:val="24"/>
          <w:sz w:val="24"/>
          <w:szCs w:val="24"/>
        </w:rPr>
        <w:t>“We have seen the True Light …” etc., as usual.</w:t>
      </w:r>
    </w:p>
    <w:p w14:paraId="00091D94" w14:textId="77777777" w:rsidR="00DB011F" w:rsidRPr="0097190C" w:rsidRDefault="00DB011F" w:rsidP="00DB011F">
      <w:pPr>
        <w:pBdr>
          <w:bottom w:val="single" w:sz="12" w:space="1" w:color="auto"/>
        </w:pBdr>
        <w:rPr>
          <w:rFonts w:ascii="Cambria" w:hAnsi="Cambria"/>
          <w:bCs/>
          <w:iCs/>
          <w:kern w:val="24"/>
          <w:sz w:val="12"/>
          <w:szCs w:val="12"/>
        </w:rPr>
      </w:pPr>
    </w:p>
    <w:p w14:paraId="0BA3F455" w14:textId="77777777" w:rsidR="00DB011F" w:rsidRDefault="00DB011F"/>
    <w:sectPr w:rsidR="00DB011F" w:rsidSect="00DB011F">
      <w:pgSz w:w="11906" w:h="16838"/>
      <w:pgMar w:top="567" w:right="851" w:bottom="567" w:left="85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Fr Kosmas Wittwer" w:date="2025-12-06T21:48:00Z" w:initials="FW">
    <w:p w14:paraId="78C06E0F" w14:textId="77777777" w:rsidR="00DB011F" w:rsidRPr="0097190C" w:rsidRDefault="00DB011F" w:rsidP="00DB011F">
      <w:pPr>
        <w:pStyle w:val="CommentText"/>
      </w:pPr>
      <w:r w:rsidRPr="0097190C">
        <w:rPr>
          <w:rStyle w:val="CommentReference"/>
          <w:rFonts w:eastAsiaTheme="majorEastAsia"/>
        </w:rPr>
        <w:annotationRef/>
      </w:r>
    </w:p>
  </w:comment>
  <w:comment w:id="3" w:author="Fr Kosmas Wittwer" w:date="2025-12-07T00:58:00Z" w:initials="FW">
    <w:p w14:paraId="355F02C9" w14:textId="18FA9D48" w:rsidR="00157A57" w:rsidRDefault="00157A57">
      <w:pPr>
        <w:pStyle w:val="CommentText"/>
      </w:pPr>
      <w:r w:rsidRPr="0097190C">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8C06E0F" w15:done="0"/>
  <w15:commentEx w15:paraId="355F02C9" w15:paraIdParent="78C06E0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1421EF0" w16cex:dateUtc="2025-12-06T21:48:00Z"/>
  <w16cex:commentExtensible w16cex:durableId="2CB66F8C" w16cex:dateUtc="2025-12-07T00: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8C06E0F" w16cid:durableId="51421EF0"/>
  <w16cid:commentId w16cid:paraId="355F02C9" w16cid:durableId="2CB66F8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Fr Kosmas Wittwer">
    <w15:presenceInfo w15:providerId="Windows Live" w15:userId="c23199e74ea632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11F"/>
    <w:rsid w:val="000364C6"/>
    <w:rsid w:val="00084037"/>
    <w:rsid w:val="000A19F7"/>
    <w:rsid w:val="0015339C"/>
    <w:rsid w:val="00157A57"/>
    <w:rsid w:val="001C5178"/>
    <w:rsid w:val="0054451E"/>
    <w:rsid w:val="006B3FD1"/>
    <w:rsid w:val="00922D61"/>
    <w:rsid w:val="009572FE"/>
    <w:rsid w:val="0097190C"/>
    <w:rsid w:val="009F00C1"/>
    <w:rsid w:val="00C05549"/>
    <w:rsid w:val="00CA3892"/>
    <w:rsid w:val="00DB011F"/>
    <w:rsid w:val="00E84D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C362C"/>
  <w15:chartTrackingRefBased/>
  <w15:docId w15:val="{227AD6FA-F240-444F-8B14-56542123E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B011F"/>
    <w:pPr>
      <w:widowControl w:val="0"/>
      <w:autoSpaceDE w:val="0"/>
      <w:autoSpaceDN w:val="0"/>
      <w:spacing w:after="0" w:line="240" w:lineRule="auto"/>
    </w:pPr>
    <w:rPr>
      <w:rFonts w:ascii="Times New Roman" w:eastAsia="Times New Roman" w:hAnsi="Times New Roman" w:cs="Times New Roman"/>
      <w:kern w:val="0"/>
      <w:sz w:val="22"/>
      <w:szCs w:val="22"/>
      <w:lang w:bidi="en-US"/>
      <w14:ligatures w14:val="none"/>
    </w:rPr>
  </w:style>
  <w:style w:type="paragraph" w:styleId="Heading1">
    <w:name w:val="heading 1"/>
    <w:basedOn w:val="Normal"/>
    <w:next w:val="Normal"/>
    <w:link w:val="Heading1Char"/>
    <w:uiPriority w:val="9"/>
    <w:qFormat/>
    <w:rsid w:val="00DB011F"/>
    <w:pPr>
      <w:keepNext/>
      <w:keepLines/>
      <w:widowControl/>
      <w:autoSpaceDE/>
      <w:autoSpaceDN/>
      <w:spacing w:before="360" w:after="80" w:line="278" w:lineRule="auto"/>
      <w:outlineLvl w:val="0"/>
    </w:pPr>
    <w:rPr>
      <w:rFonts w:asciiTheme="majorHAnsi" w:eastAsiaTheme="majorEastAsia" w:hAnsiTheme="majorHAnsi" w:cstheme="majorBidi"/>
      <w:color w:val="2F5496" w:themeColor="accent1" w:themeShade="BF"/>
      <w:kern w:val="2"/>
      <w:sz w:val="40"/>
      <w:szCs w:val="40"/>
      <w:lang w:bidi="ar-SA"/>
      <w14:ligatures w14:val="standardContextual"/>
    </w:rPr>
  </w:style>
  <w:style w:type="paragraph" w:styleId="Heading2">
    <w:name w:val="heading 2"/>
    <w:basedOn w:val="Normal"/>
    <w:next w:val="Normal"/>
    <w:link w:val="Heading2Char"/>
    <w:uiPriority w:val="9"/>
    <w:semiHidden/>
    <w:unhideWhenUsed/>
    <w:qFormat/>
    <w:rsid w:val="00DB011F"/>
    <w:pPr>
      <w:keepNext/>
      <w:keepLines/>
      <w:widowControl/>
      <w:autoSpaceDE/>
      <w:autoSpaceDN/>
      <w:spacing w:before="160" w:after="80" w:line="278" w:lineRule="auto"/>
      <w:outlineLvl w:val="1"/>
    </w:pPr>
    <w:rPr>
      <w:rFonts w:asciiTheme="majorHAnsi" w:eastAsiaTheme="majorEastAsia" w:hAnsiTheme="majorHAnsi" w:cstheme="majorBidi"/>
      <w:color w:val="2F5496" w:themeColor="accent1" w:themeShade="BF"/>
      <w:kern w:val="2"/>
      <w:sz w:val="32"/>
      <w:szCs w:val="32"/>
      <w:lang w:bidi="ar-SA"/>
      <w14:ligatures w14:val="standardContextual"/>
    </w:rPr>
  </w:style>
  <w:style w:type="paragraph" w:styleId="Heading3">
    <w:name w:val="heading 3"/>
    <w:basedOn w:val="Normal"/>
    <w:next w:val="Normal"/>
    <w:link w:val="Heading3Char"/>
    <w:uiPriority w:val="9"/>
    <w:semiHidden/>
    <w:unhideWhenUsed/>
    <w:qFormat/>
    <w:rsid w:val="00DB011F"/>
    <w:pPr>
      <w:keepNext/>
      <w:keepLines/>
      <w:widowControl/>
      <w:autoSpaceDE/>
      <w:autoSpaceDN/>
      <w:spacing w:before="160" w:after="80" w:line="278" w:lineRule="auto"/>
      <w:outlineLvl w:val="2"/>
    </w:pPr>
    <w:rPr>
      <w:rFonts w:asciiTheme="minorHAnsi" w:eastAsiaTheme="majorEastAsia" w:hAnsiTheme="minorHAnsi" w:cstheme="majorBidi"/>
      <w:color w:val="2F5496" w:themeColor="accent1" w:themeShade="BF"/>
      <w:kern w:val="2"/>
      <w:sz w:val="28"/>
      <w:szCs w:val="28"/>
      <w:lang w:bidi="ar-SA"/>
      <w14:ligatures w14:val="standardContextual"/>
    </w:rPr>
  </w:style>
  <w:style w:type="paragraph" w:styleId="Heading4">
    <w:name w:val="heading 4"/>
    <w:basedOn w:val="Normal"/>
    <w:next w:val="Normal"/>
    <w:link w:val="Heading4Char"/>
    <w:uiPriority w:val="9"/>
    <w:semiHidden/>
    <w:unhideWhenUsed/>
    <w:qFormat/>
    <w:rsid w:val="00DB011F"/>
    <w:pPr>
      <w:keepNext/>
      <w:keepLines/>
      <w:widowControl/>
      <w:autoSpaceDE/>
      <w:autoSpaceDN/>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bidi="ar-SA"/>
      <w14:ligatures w14:val="standardContextual"/>
    </w:rPr>
  </w:style>
  <w:style w:type="paragraph" w:styleId="Heading5">
    <w:name w:val="heading 5"/>
    <w:basedOn w:val="Normal"/>
    <w:next w:val="Normal"/>
    <w:link w:val="Heading5Char"/>
    <w:uiPriority w:val="9"/>
    <w:semiHidden/>
    <w:unhideWhenUsed/>
    <w:qFormat/>
    <w:rsid w:val="00DB011F"/>
    <w:pPr>
      <w:keepNext/>
      <w:keepLines/>
      <w:widowControl/>
      <w:autoSpaceDE/>
      <w:autoSpaceDN/>
      <w:spacing w:before="80" w:after="40" w:line="278" w:lineRule="auto"/>
      <w:outlineLvl w:val="4"/>
    </w:pPr>
    <w:rPr>
      <w:rFonts w:asciiTheme="minorHAnsi" w:eastAsiaTheme="majorEastAsia" w:hAnsiTheme="minorHAnsi" w:cstheme="majorBidi"/>
      <w:color w:val="2F5496" w:themeColor="accent1" w:themeShade="BF"/>
      <w:kern w:val="2"/>
      <w:sz w:val="24"/>
      <w:szCs w:val="24"/>
      <w:lang w:bidi="ar-SA"/>
      <w14:ligatures w14:val="standardContextual"/>
    </w:rPr>
  </w:style>
  <w:style w:type="paragraph" w:styleId="Heading6">
    <w:name w:val="heading 6"/>
    <w:basedOn w:val="Normal"/>
    <w:next w:val="Normal"/>
    <w:link w:val="Heading6Char"/>
    <w:uiPriority w:val="9"/>
    <w:semiHidden/>
    <w:unhideWhenUsed/>
    <w:qFormat/>
    <w:rsid w:val="00DB011F"/>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lang w:bidi="ar-SA"/>
      <w14:ligatures w14:val="standardContextual"/>
    </w:rPr>
  </w:style>
  <w:style w:type="paragraph" w:styleId="Heading7">
    <w:name w:val="heading 7"/>
    <w:basedOn w:val="Normal"/>
    <w:next w:val="Normal"/>
    <w:link w:val="Heading7Char"/>
    <w:uiPriority w:val="9"/>
    <w:semiHidden/>
    <w:unhideWhenUsed/>
    <w:qFormat/>
    <w:rsid w:val="00DB011F"/>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lang w:bidi="ar-SA"/>
      <w14:ligatures w14:val="standardContextual"/>
    </w:rPr>
  </w:style>
  <w:style w:type="paragraph" w:styleId="Heading8">
    <w:name w:val="heading 8"/>
    <w:basedOn w:val="Normal"/>
    <w:next w:val="Normal"/>
    <w:link w:val="Heading8Char"/>
    <w:uiPriority w:val="9"/>
    <w:semiHidden/>
    <w:unhideWhenUsed/>
    <w:qFormat/>
    <w:rsid w:val="00DB011F"/>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lang w:bidi="ar-SA"/>
      <w14:ligatures w14:val="standardContextual"/>
    </w:rPr>
  </w:style>
  <w:style w:type="paragraph" w:styleId="Heading9">
    <w:name w:val="heading 9"/>
    <w:basedOn w:val="Normal"/>
    <w:next w:val="Normal"/>
    <w:link w:val="Heading9Char"/>
    <w:uiPriority w:val="9"/>
    <w:semiHidden/>
    <w:unhideWhenUsed/>
    <w:qFormat/>
    <w:rsid w:val="00DB011F"/>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lang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011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B011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B011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B011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B011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B01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01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01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011F"/>
    <w:rPr>
      <w:rFonts w:eastAsiaTheme="majorEastAsia" w:cstheme="majorBidi"/>
      <w:color w:val="272727" w:themeColor="text1" w:themeTint="D8"/>
    </w:rPr>
  </w:style>
  <w:style w:type="paragraph" w:styleId="Title">
    <w:name w:val="Title"/>
    <w:basedOn w:val="Normal"/>
    <w:next w:val="Normal"/>
    <w:link w:val="TitleChar"/>
    <w:uiPriority w:val="10"/>
    <w:qFormat/>
    <w:rsid w:val="00DB011F"/>
    <w:pPr>
      <w:widowControl/>
      <w:autoSpaceDE/>
      <w:autoSpaceDN/>
      <w:spacing w:after="80"/>
      <w:contextualSpacing/>
    </w:pPr>
    <w:rPr>
      <w:rFonts w:asciiTheme="majorHAnsi" w:eastAsiaTheme="majorEastAsia" w:hAnsiTheme="majorHAnsi" w:cstheme="majorBidi"/>
      <w:spacing w:val="-10"/>
      <w:kern w:val="28"/>
      <w:sz w:val="56"/>
      <w:szCs w:val="56"/>
      <w:lang w:bidi="ar-SA"/>
      <w14:ligatures w14:val="standardContextual"/>
    </w:rPr>
  </w:style>
  <w:style w:type="character" w:customStyle="1" w:styleId="TitleChar">
    <w:name w:val="Title Char"/>
    <w:basedOn w:val="DefaultParagraphFont"/>
    <w:link w:val="Title"/>
    <w:uiPriority w:val="10"/>
    <w:rsid w:val="00DB01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011F"/>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lang w:bidi="ar-SA"/>
      <w14:ligatures w14:val="standardContextual"/>
    </w:rPr>
  </w:style>
  <w:style w:type="character" w:customStyle="1" w:styleId="SubtitleChar">
    <w:name w:val="Subtitle Char"/>
    <w:basedOn w:val="DefaultParagraphFont"/>
    <w:link w:val="Subtitle"/>
    <w:uiPriority w:val="11"/>
    <w:rsid w:val="00DB01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011F"/>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bidi="ar-SA"/>
      <w14:ligatures w14:val="standardContextual"/>
    </w:rPr>
  </w:style>
  <w:style w:type="character" w:customStyle="1" w:styleId="QuoteChar">
    <w:name w:val="Quote Char"/>
    <w:basedOn w:val="DefaultParagraphFont"/>
    <w:link w:val="Quote"/>
    <w:uiPriority w:val="29"/>
    <w:rsid w:val="00DB011F"/>
    <w:rPr>
      <w:i/>
      <w:iCs/>
      <w:color w:val="404040" w:themeColor="text1" w:themeTint="BF"/>
    </w:rPr>
  </w:style>
  <w:style w:type="paragraph" w:styleId="ListParagraph">
    <w:name w:val="List Paragraph"/>
    <w:basedOn w:val="Normal"/>
    <w:uiPriority w:val="34"/>
    <w:qFormat/>
    <w:rsid w:val="00DB011F"/>
    <w:pPr>
      <w:widowControl/>
      <w:autoSpaceDE/>
      <w:autoSpaceDN/>
      <w:spacing w:after="160" w:line="278" w:lineRule="auto"/>
      <w:ind w:left="720"/>
      <w:contextualSpacing/>
    </w:pPr>
    <w:rPr>
      <w:rFonts w:asciiTheme="minorHAnsi" w:eastAsiaTheme="minorHAnsi" w:hAnsiTheme="minorHAnsi" w:cstheme="minorBidi"/>
      <w:kern w:val="2"/>
      <w:sz w:val="24"/>
      <w:szCs w:val="24"/>
      <w:lang w:bidi="ar-SA"/>
      <w14:ligatures w14:val="standardContextual"/>
    </w:rPr>
  </w:style>
  <w:style w:type="character" w:styleId="IntenseEmphasis">
    <w:name w:val="Intense Emphasis"/>
    <w:basedOn w:val="DefaultParagraphFont"/>
    <w:uiPriority w:val="21"/>
    <w:qFormat/>
    <w:rsid w:val="00DB011F"/>
    <w:rPr>
      <w:i/>
      <w:iCs/>
      <w:color w:val="2F5496" w:themeColor="accent1" w:themeShade="BF"/>
    </w:rPr>
  </w:style>
  <w:style w:type="paragraph" w:styleId="IntenseQuote">
    <w:name w:val="Intense Quote"/>
    <w:basedOn w:val="Normal"/>
    <w:next w:val="Normal"/>
    <w:link w:val="IntenseQuoteChar"/>
    <w:uiPriority w:val="30"/>
    <w:qFormat/>
    <w:rsid w:val="00DB011F"/>
    <w:pPr>
      <w:widowControl/>
      <w:pBdr>
        <w:top w:val="single" w:sz="4" w:space="10" w:color="2F5496" w:themeColor="accent1" w:themeShade="BF"/>
        <w:bottom w:val="single" w:sz="4" w:space="10" w:color="2F5496"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bidi="ar-SA"/>
      <w14:ligatures w14:val="standardContextual"/>
    </w:rPr>
  </w:style>
  <w:style w:type="character" w:customStyle="1" w:styleId="IntenseQuoteChar">
    <w:name w:val="Intense Quote Char"/>
    <w:basedOn w:val="DefaultParagraphFont"/>
    <w:link w:val="IntenseQuote"/>
    <w:uiPriority w:val="30"/>
    <w:rsid w:val="00DB011F"/>
    <w:rPr>
      <w:i/>
      <w:iCs/>
      <w:color w:val="2F5496" w:themeColor="accent1" w:themeShade="BF"/>
    </w:rPr>
  </w:style>
  <w:style w:type="character" w:styleId="IntenseReference">
    <w:name w:val="Intense Reference"/>
    <w:basedOn w:val="DefaultParagraphFont"/>
    <w:uiPriority w:val="32"/>
    <w:qFormat/>
    <w:rsid w:val="00DB011F"/>
    <w:rPr>
      <w:b/>
      <w:bCs/>
      <w:smallCaps/>
      <w:color w:val="2F5496" w:themeColor="accent1" w:themeShade="BF"/>
      <w:spacing w:val="5"/>
    </w:rPr>
  </w:style>
  <w:style w:type="paragraph" w:styleId="NoSpacing">
    <w:name w:val="No Spacing"/>
    <w:uiPriority w:val="1"/>
    <w:qFormat/>
    <w:rsid w:val="00DB011F"/>
    <w:pPr>
      <w:spacing w:after="0" w:line="240" w:lineRule="auto"/>
    </w:pPr>
    <w:rPr>
      <w:rFonts w:eastAsiaTheme="minorEastAsia"/>
      <w:kern w:val="0"/>
      <w:sz w:val="22"/>
      <w:szCs w:val="22"/>
      <w:lang w:eastAsia="en-GB"/>
      <w14:ligatures w14:val="none"/>
    </w:rPr>
  </w:style>
  <w:style w:type="paragraph" w:customStyle="1" w:styleId="Default">
    <w:name w:val="Default"/>
    <w:rsid w:val="00DB011F"/>
    <w:pPr>
      <w:autoSpaceDE w:val="0"/>
      <w:autoSpaceDN w:val="0"/>
      <w:adjustRightInd w:val="0"/>
      <w:spacing w:after="0" w:line="240" w:lineRule="auto"/>
    </w:pPr>
    <w:rPr>
      <w:rFonts w:ascii="Times New Roman" w:eastAsia="Calibri" w:hAnsi="Times New Roman" w:cs="Times New Roman"/>
      <w:color w:val="000000"/>
      <w:kern w:val="0"/>
      <w14:ligatures w14:val="none"/>
    </w:rPr>
  </w:style>
  <w:style w:type="paragraph" w:styleId="BodyText">
    <w:name w:val="Body Text"/>
    <w:basedOn w:val="Normal"/>
    <w:link w:val="BodyTextChar"/>
    <w:uiPriority w:val="1"/>
    <w:qFormat/>
    <w:rsid w:val="00DB011F"/>
    <w:pPr>
      <w:ind w:left="118"/>
    </w:pPr>
    <w:rPr>
      <w:sz w:val="23"/>
      <w:szCs w:val="23"/>
      <w:lang w:bidi="ar-SA"/>
    </w:rPr>
  </w:style>
  <w:style w:type="character" w:customStyle="1" w:styleId="BodyTextChar">
    <w:name w:val="Body Text Char"/>
    <w:basedOn w:val="DefaultParagraphFont"/>
    <w:link w:val="BodyText"/>
    <w:uiPriority w:val="1"/>
    <w:rsid w:val="00DB011F"/>
    <w:rPr>
      <w:rFonts w:ascii="Times New Roman" w:eastAsia="Times New Roman" w:hAnsi="Times New Roman" w:cs="Times New Roman"/>
      <w:kern w:val="0"/>
      <w:sz w:val="23"/>
      <w:szCs w:val="23"/>
      <w:lang w:val="en-US"/>
      <w14:ligatures w14:val="none"/>
    </w:rPr>
  </w:style>
  <w:style w:type="character" w:customStyle="1" w:styleId="normaltextrun">
    <w:name w:val="normaltextrun"/>
    <w:basedOn w:val="DefaultParagraphFont"/>
    <w:rsid w:val="00DB011F"/>
  </w:style>
  <w:style w:type="character" w:styleId="CommentReference">
    <w:name w:val="annotation reference"/>
    <w:basedOn w:val="DefaultParagraphFont"/>
    <w:uiPriority w:val="99"/>
    <w:semiHidden/>
    <w:unhideWhenUsed/>
    <w:rsid w:val="00DB011F"/>
    <w:rPr>
      <w:sz w:val="16"/>
      <w:szCs w:val="16"/>
    </w:rPr>
  </w:style>
  <w:style w:type="paragraph" w:styleId="CommentText">
    <w:name w:val="annotation text"/>
    <w:basedOn w:val="Normal"/>
    <w:link w:val="CommentTextChar"/>
    <w:uiPriority w:val="99"/>
    <w:semiHidden/>
    <w:unhideWhenUsed/>
    <w:rsid w:val="00DB011F"/>
    <w:rPr>
      <w:sz w:val="20"/>
      <w:szCs w:val="20"/>
    </w:rPr>
  </w:style>
  <w:style w:type="character" w:customStyle="1" w:styleId="CommentTextChar">
    <w:name w:val="Comment Text Char"/>
    <w:basedOn w:val="DefaultParagraphFont"/>
    <w:link w:val="CommentText"/>
    <w:uiPriority w:val="99"/>
    <w:semiHidden/>
    <w:rsid w:val="00DB011F"/>
    <w:rPr>
      <w:rFonts w:ascii="Times New Roman" w:eastAsia="Times New Roman" w:hAnsi="Times New Roman" w:cs="Times New Roman"/>
      <w:kern w:val="0"/>
      <w:sz w:val="20"/>
      <w:szCs w:val="20"/>
      <w:lang w:val="en-US" w:bidi="en-US"/>
      <w14:ligatures w14:val="none"/>
    </w:rPr>
  </w:style>
  <w:style w:type="paragraph" w:styleId="CommentSubject">
    <w:name w:val="annotation subject"/>
    <w:basedOn w:val="CommentText"/>
    <w:next w:val="CommentText"/>
    <w:link w:val="CommentSubjectChar"/>
    <w:uiPriority w:val="99"/>
    <w:semiHidden/>
    <w:unhideWhenUsed/>
    <w:rsid w:val="00157A57"/>
    <w:rPr>
      <w:b/>
      <w:bCs/>
    </w:rPr>
  </w:style>
  <w:style w:type="character" w:customStyle="1" w:styleId="CommentSubjectChar">
    <w:name w:val="Comment Subject Char"/>
    <w:basedOn w:val="CommentTextChar"/>
    <w:link w:val="CommentSubject"/>
    <w:uiPriority w:val="99"/>
    <w:semiHidden/>
    <w:rsid w:val="00157A57"/>
    <w:rPr>
      <w:rFonts w:ascii="Times New Roman" w:eastAsia="Times New Roman" w:hAnsi="Times New Roman" w:cs="Times New Roman"/>
      <w:b/>
      <w:bCs/>
      <w:kern w:val="0"/>
      <w:sz w:val="20"/>
      <w:szCs w:val="20"/>
      <w:lang w:val="en-US"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9BFF6-17DD-4CD5-A803-FEC0111B5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3</Pages>
  <Words>977</Words>
  <Characters>5574</Characters>
  <Application>Microsoft Office Word</Application>
  <DocSecurity>0</DocSecurity>
  <Lines>46</Lines>
  <Paragraphs>13</Paragraphs>
  <ScaleCrop>false</ScaleCrop>
  <Company/>
  <LinksUpToDate>false</LinksUpToDate>
  <CharactersWithSpaces>6538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13</cp:revision>
  <cp:lastPrinted>2025-12-07T08:11:00Z</cp:lastPrinted>
  <dcterms:created xsi:type="dcterms:W3CDTF">2025-12-07T00:42:00Z</dcterms:created>
  <dcterms:modified xsi:type="dcterms:W3CDTF">2025-12-07T08:13:00Z</dcterms:modified>
</cp:coreProperties>
</file>